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49" w:rsidRDefault="004B6249" w:rsidP="004B6249">
      <w:pPr>
        <w:jc w:val="right"/>
        <w:rPr>
          <w:rFonts w:ascii="Times New Roman" w:hAnsi="Times New Roman" w:cs="Times New Roman"/>
        </w:rPr>
      </w:pPr>
      <w:r w:rsidRPr="004B6249">
        <w:rPr>
          <w:rFonts w:ascii="Times New Roman" w:hAnsi="Times New Roman" w:cs="Times New Roman"/>
        </w:rPr>
        <w:t>Kraków</w:t>
      </w:r>
      <w:r w:rsidR="00A251FC">
        <w:rPr>
          <w:rFonts w:ascii="Times New Roman" w:hAnsi="Times New Roman" w:cs="Times New Roman"/>
        </w:rPr>
        <w:t>,</w:t>
      </w:r>
      <w:r w:rsidRPr="004B6249">
        <w:rPr>
          <w:rFonts w:ascii="Times New Roman" w:hAnsi="Times New Roman" w:cs="Times New Roman"/>
        </w:rPr>
        <w:t xml:space="preserve"> </w:t>
      </w:r>
      <w:r w:rsidR="00FA7326">
        <w:rPr>
          <w:rFonts w:ascii="Times New Roman" w:hAnsi="Times New Roman" w:cs="Times New Roman"/>
        </w:rPr>
        <w:t>21</w:t>
      </w:r>
      <w:r w:rsidR="005C2634">
        <w:rPr>
          <w:rFonts w:ascii="Times New Roman" w:hAnsi="Times New Roman" w:cs="Times New Roman"/>
        </w:rPr>
        <w:t xml:space="preserve"> września 2018 r.</w:t>
      </w:r>
    </w:p>
    <w:p w:rsidR="00FB119C" w:rsidRPr="00FA7326" w:rsidRDefault="004B6249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  <w:r w:rsidRPr="00FA7326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 xml:space="preserve">INFORMACJA PRASOWA </w:t>
      </w:r>
    </w:p>
    <w:p w:rsidR="005C2634" w:rsidRPr="00FA7326" w:rsidRDefault="005C2634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</w:p>
    <w:p w:rsidR="00FA7326" w:rsidRPr="00FA7326" w:rsidRDefault="00FA7326" w:rsidP="00FA7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  <w:r w:rsidRPr="00FA7326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>Kolejny spacer z cyklu „KOBIERZYN CZTERY PORY ROKU”</w:t>
      </w:r>
    </w:p>
    <w:p w:rsidR="00FA7326" w:rsidRPr="00FA7326" w:rsidRDefault="00FA7326" w:rsidP="00FA7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  <w:r w:rsidRPr="00FA7326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 xml:space="preserve">w ramach „Podgórskich Dni Otwartych Drzwi” </w:t>
      </w:r>
    </w:p>
    <w:p w:rsidR="00FA7326" w:rsidRPr="00FA7326" w:rsidRDefault="00FA7326" w:rsidP="00FA7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  <w:r w:rsidRPr="00FA7326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>Sobota 29 września 2018 r. godz. 15.00</w:t>
      </w:r>
    </w:p>
    <w:p w:rsidR="0093293E" w:rsidRPr="00FA7326" w:rsidRDefault="00FA7326" w:rsidP="00FA7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</w:pPr>
      <w:r w:rsidRPr="00FA7326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 xml:space="preserve"> </w:t>
      </w:r>
    </w:p>
    <w:p w:rsidR="004C480B" w:rsidRDefault="004C480B" w:rsidP="0093293E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</w:p>
    <w:p w:rsidR="00FA7326" w:rsidRDefault="00FA7326" w:rsidP="0093293E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Szpital Kliniczny im. dr. Józefa </w:t>
      </w:r>
      <w:r w:rsidR="00BB0E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abińskiego SPZOZ w Krakowie oraz Stowarzyszenie </w:t>
      </w:r>
      <w:r w:rsidR="00BB0E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PODGORZE.PL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zapraszają na jesienny spacer i oprowadzanie po zabytkowym zespole szpitalno-parkowym w Krakowie-Kobierzynie. </w:t>
      </w:r>
      <w:r w:rsidR="00BB0E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Odbędzie się on w sobotę 29 września 2018 r., początek o godz. 15.00, p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odobnie jak w roku ubiegłym w ramach Podgórskich Dni Otwartych Drzwi</w:t>
      </w:r>
      <w:r w:rsidR="00BB0E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. </w:t>
      </w:r>
      <w:r w:rsidR="005400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Chętnych</w:t>
      </w:r>
      <w:r w:rsidR="00BB0E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prosimy o zaopatrzenie się w bezpłatne „wejściówki”, które odstępne będą w Centrum, Informacji Turystycznej (ul. Św. Jana).  Spotkanie uczestników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pod budynkiem teatru przy centralnym rondzie zespołu. </w:t>
      </w:r>
      <w:r w:rsidR="00BB0E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Połączone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z oprowadzaniem spacery </w:t>
      </w:r>
      <w:r w:rsidR="00BB0E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trwają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zazwyczaj ok</w:t>
      </w:r>
      <w:r w:rsidR="00BB0E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ło 3 godzin. Po krótkiej prezentacji w teatrze, gdzie zobaczyć będzie można także dwie wystawy prac plastycznych pacjentów – „Outsiderzy z Kobierzyna” oraz „Twarze – obraz emocji”  - </w:t>
      </w:r>
      <w:r w:rsidR="00E42F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zwiedzać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będziemy szpitalna kaplicę z freskami Jana Bukowskiego, </w:t>
      </w:r>
      <w:r w:rsidR="00E42F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dawną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kotłowni</w:t>
      </w:r>
      <w:r w:rsidR="00BB0E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ę oraz na zakończenie Willę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Dyrektora z wystawą fotografii Zakładu dla Umysłowo i Nerwowo Chorych w Kobierzynie </w:t>
      </w:r>
      <w:r w:rsidR="00E42F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i jego Pacjentów z lat 1918 – 1939.</w:t>
      </w:r>
    </w:p>
    <w:p w:rsidR="00BB0E91" w:rsidRDefault="00BB0E91" w:rsidP="0093293E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</w:p>
    <w:p w:rsidR="00FA7326" w:rsidRDefault="00BB0E91" w:rsidP="0093293E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Przewodnikami będą lekarz psychiatra – dr Damian Leszczyński oraz historyk sztuki – Maciej Bóbr. Mówić będą o dziejach zespołu i historii Zakładu i Szpitala, a także o chorobach i zaburzeniach psychicznych, pacjentach i ich leczeniu. Uczestnicy otrzymają </w:t>
      </w:r>
      <w:r w:rsidR="005400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także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przewodnik – „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Spacerownik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”.  </w:t>
      </w:r>
      <w:r w:rsidR="009A62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Serdecznie zapraszamy tym goręcej, że pomimo dzisiejszego zimna pogoda w sobotę ma się podobno poprawić i </w:t>
      </w:r>
      <w:bookmarkStart w:id="0" w:name="_GoBack"/>
      <w:bookmarkEnd w:id="0"/>
      <w:r w:rsidR="009A62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sprzyjać spacerom. </w:t>
      </w:r>
    </w:p>
    <w:p w:rsidR="00FA7326" w:rsidRDefault="00FA7326" w:rsidP="0093293E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</w:p>
    <w:p w:rsidR="004B6249" w:rsidRPr="005C2874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Maciej Bóbr</w:t>
      </w:r>
    </w:p>
    <w:p w:rsidR="004B6249" w:rsidRPr="005C2874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Rzecznik Prasowy </w:t>
      </w:r>
    </w:p>
    <w:p w:rsidR="003321CD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Szpitala </w:t>
      </w:r>
      <w:r w:rsidR="003321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Klinicznego </w:t>
      </w:r>
    </w:p>
    <w:p w:rsidR="004B6249" w:rsidRPr="004B6249" w:rsidRDefault="004B6249" w:rsidP="009307E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im. dr. Józefa Babińskiego w Krakowie </w:t>
      </w:r>
    </w:p>
    <w:sectPr w:rsidR="004B6249" w:rsidRPr="004B62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624" w:rsidRDefault="00264624" w:rsidP="003C18F9">
      <w:pPr>
        <w:spacing w:after="0" w:line="240" w:lineRule="auto"/>
      </w:pPr>
      <w:r>
        <w:separator/>
      </w:r>
    </w:p>
  </w:endnote>
  <w:endnote w:type="continuationSeparator" w:id="0">
    <w:p w:rsidR="00264624" w:rsidRDefault="00264624" w:rsidP="003C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42" w:rsidRDefault="00BB1F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42" w:rsidRPr="002D1078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</w:pPr>
    <w:r w:rsidRPr="002D1078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Szpital </w:t>
    </w:r>
    <w:r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Kliniczny </w:t>
    </w:r>
    <w:r w:rsidRPr="002D1078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 im. dr. Józefa Babińskiego SPZOZ w Krakowie</w:t>
    </w:r>
  </w:p>
  <w:p w:rsidR="00BB1F42" w:rsidRPr="002D1078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Rzecznik Prasowy Maciej Bóbr, tel. </w:t>
    </w:r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+48 12 652 44 69, </w:t>
    </w:r>
    <w:proofErr w:type="spellStart"/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kom</w:t>
    </w:r>
    <w:proofErr w:type="spellEnd"/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. 881-940-515, fax. 12-262 13 35, </w:t>
    </w:r>
  </w:p>
  <w:p w:rsidR="00BB1F42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e-mail.: </w:t>
    </w:r>
    <w:hyperlink r:id="rId1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val="en-US" w:eastAsia="hi-IN" w:bidi="hi-IN"/>
        </w:rPr>
        <w:t>maciej.bobr@babinski.pl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, </w:t>
    </w:r>
    <w:hyperlink r:id="rId2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val="en-US" w:eastAsia="hi-IN" w:bidi="hi-IN"/>
        </w:rPr>
        <w:t>www.babinski.pl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</w:p>
  <w:p w:rsidR="00BB1F42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</w:p>
  <w:p w:rsidR="00BB1F42" w:rsidRPr="004E2898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color w:val="365F91" w:themeColor="accent1" w:themeShade="BF"/>
        <w:kern w:val="2"/>
        <w:sz w:val="18"/>
        <w:szCs w:val="18"/>
        <w:lang w:eastAsia="hi-IN" w:bidi="hi-IN"/>
      </w:rPr>
    </w:pPr>
    <w:r w:rsidRPr="004E2898">
      <w:rPr>
        <w:rFonts w:ascii="Book Antiqua" w:eastAsia="Lucida Sans Unicode" w:hAnsi="Book Antiqua" w:cs="Mangal"/>
        <w:b/>
        <w:color w:val="365F91" w:themeColor="accent1" w:themeShade="BF"/>
        <w:kern w:val="2"/>
        <w:sz w:val="18"/>
        <w:szCs w:val="18"/>
        <w:lang w:eastAsia="hi-IN" w:bidi="hi-IN"/>
      </w:rPr>
      <w:t>ISO 9001:2015       ISO 18.001:2015    ISO 27001:2013</w:t>
    </w:r>
  </w:p>
  <w:p w:rsidR="00BB1F42" w:rsidRPr="004E2898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color w:val="0000FF" w:themeColor="hyperlink"/>
        <w:kern w:val="2"/>
        <w:sz w:val="18"/>
        <w:szCs w:val="18"/>
        <w:u w:val="single"/>
        <w:lang w:eastAsia="hi-IN" w:bidi="hi-IN"/>
      </w:rPr>
    </w:pPr>
  </w:p>
  <w:p w:rsidR="003C18F9" w:rsidRPr="00BB1F42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Wszystkie informacje prasowe adresowane do przedstawicieli mediów znajdziecie Państwo na stronie </w:t>
    </w:r>
    <w:hyperlink r:id="rId3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eastAsia="hi-IN" w:bidi="hi-IN"/>
        </w:rPr>
        <w:t>https://babinski.pl/infromacje-dla-przedstawicieli-mediow/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42" w:rsidRDefault="00BB1F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624" w:rsidRDefault="00264624" w:rsidP="003C18F9">
      <w:pPr>
        <w:spacing w:after="0" w:line="240" w:lineRule="auto"/>
      </w:pPr>
      <w:r>
        <w:separator/>
      </w:r>
    </w:p>
  </w:footnote>
  <w:footnote w:type="continuationSeparator" w:id="0">
    <w:p w:rsidR="00264624" w:rsidRDefault="00264624" w:rsidP="003C1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42" w:rsidRDefault="00BB1F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1CD" w:rsidRPr="00E66208" w:rsidRDefault="003321CD" w:rsidP="003321CD">
    <w:pPr>
      <w:suppressAutoHyphens/>
      <w:spacing w:after="0" w:line="240" w:lineRule="auto"/>
      <w:ind w:left="-1418" w:hanging="142"/>
      <w:rPr>
        <w:rFonts w:ascii="Times New Roman" w:eastAsia="Times New Roman" w:hAnsi="Times New Roman" w:cs="Times New Roman"/>
        <w:b/>
        <w:sz w:val="28"/>
        <w:szCs w:val="28"/>
        <w:lang w:eastAsia="ar-SA"/>
      </w:rPr>
    </w:pPr>
    <w:r w:rsidRPr="00E66208">
      <w:rPr>
        <w:rFonts w:ascii="Times New Roman" w:eastAsia="Times New Roman" w:hAnsi="Times New Roman" w:cs="Times New Roman"/>
        <w:b/>
        <w:sz w:val="28"/>
        <w:szCs w:val="28"/>
        <w:lang w:eastAsia="ar-SA"/>
      </w:rPr>
      <w:t xml:space="preserve">                             </w:t>
    </w:r>
    <w:r>
      <w:rPr>
        <w:rFonts w:ascii="Palatino Linotype" w:eastAsia="Times New Roman" w:hAnsi="Palatino Linotype" w:cs="Tahoma"/>
        <w:noProof/>
        <w:lang w:eastAsia="pl-PL"/>
      </w:rPr>
      <w:drawing>
        <wp:inline distT="0" distB="0" distL="0" distR="0" wp14:anchorId="76AF1F7D" wp14:editId="3757E9DC">
          <wp:extent cx="1160780" cy="1633855"/>
          <wp:effectExtent l="0" t="0" r="127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163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6208">
      <w:rPr>
        <w:rFonts w:ascii="Times New Roman" w:eastAsia="Times New Roman" w:hAnsi="Times New Roman" w:cs="Times New Roman"/>
        <w:b/>
        <w:sz w:val="28"/>
        <w:szCs w:val="28"/>
        <w:lang w:eastAsia="ar-SA"/>
      </w:rPr>
      <w:t xml:space="preserve">      </w: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434A7C3E" wp14:editId="1B8D41C0">
          <wp:simplePos x="0" y="0"/>
          <wp:positionH relativeFrom="column">
            <wp:posOffset>2176145</wp:posOffset>
          </wp:positionH>
          <wp:positionV relativeFrom="paragraph">
            <wp:posOffset>674370</wp:posOffset>
          </wp:positionV>
          <wp:extent cx="1080135" cy="426085"/>
          <wp:effectExtent l="0" t="0" r="571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690" t="37781" r="35724" b="44560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sz w:val="28"/>
        <w:szCs w:val="28"/>
        <w:lang w:eastAsia="ar-SA"/>
      </w:rPr>
      <w:t xml:space="preserve">      </w:t>
    </w:r>
    <w:r>
      <w:rPr>
        <w:rFonts w:ascii="Times New Roman" w:eastAsia="Times New Roman" w:hAnsi="Times New Roman" w:cs="Times New Roman"/>
        <w:b/>
        <w:i/>
        <w:noProof/>
        <w:sz w:val="12"/>
        <w:szCs w:val="12"/>
        <w:lang w:eastAsia="pl-PL"/>
      </w:rPr>
      <w:drawing>
        <wp:anchor distT="0" distB="0" distL="114300" distR="114300" simplePos="0" relativeHeight="251661312" behindDoc="0" locked="0" layoutInCell="1" allowOverlap="1" wp14:anchorId="36ADF4AF" wp14:editId="4A90B7CA">
          <wp:simplePos x="0" y="0"/>
          <wp:positionH relativeFrom="column">
            <wp:posOffset>3916045</wp:posOffset>
          </wp:positionH>
          <wp:positionV relativeFrom="paragraph">
            <wp:posOffset>719455</wp:posOffset>
          </wp:positionV>
          <wp:extent cx="1117600" cy="585470"/>
          <wp:effectExtent l="0" t="0" r="6350" b="5080"/>
          <wp:wrapNone/>
          <wp:docPr id="8" name="Obraz 8" descr="Logo-Małopolska-V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łopolska-V-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21CD" w:rsidRPr="00E66208" w:rsidRDefault="003321CD" w:rsidP="003321CD">
    <w:pPr>
      <w:suppressAutoHyphens/>
      <w:spacing w:after="0" w:line="240" w:lineRule="auto"/>
      <w:ind w:left="-567"/>
      <w:jc w:val="center"/>
      <w:rPr>
        <w:rFonts w:ascii="Times New Roman" w:eastAsia="Times New Roman" w:hAnsi="Times New Roman" w:cs="Times New Roman"/>
        <w:sz w:val="32"/>
        <w:szCs w:val="32"/>
        <w:lang w:eastAsia="ar-SA"/>
      </w:rPr>
    </w:pPr>
    <w:r w:rsidRPr="00E66208">
      <w:rPr>
        <w:rFonts w:ascii="Times New Roman" w:eastAsia="Times New Roman" w:hAnsi="Times New Roman" w:cs="Times New Roman"/>
        <w:sz w:val="32"/>
        <w:szCs w:val="32"/>
        <w:lang w:eastAsia="ar-SA"/>
      </w:rPr>
      <w:t>SZPITAL KLINICZNY IM. DR. JÓZEFA BABIŃSKIEGO</w:t>
    </w:r>
  </w:p>
  <w:p w:rsidR="003321CD" w:rsidRPr="00E66208" w:rsidRDefault="003321CD" w:rsidP="003321CD">
    <w:pPr>
      <w:pBdr>
        <w:bottom w:val="single" w:sz="12" w:space="1" w:color="auto"/>
      </w:pBdr>
      <w:suppressAutoHyphens/>
      <w:spacing w:after="0" w:line="240" w:lineRule="auto"/>
      <w:ind w:left="-567"/>
      <w:jc w:val="center"/>
      <w:rPr>
        <w:rFonts w:ascii="Times New Roman" w:eastAsia="Times New Roman" w:hAnsi="Times New Roman" w:cs="Times New Roman"/>
        <w:sz w:val="16"/>
        <w:szCs w:val="16"/>
        <w:lang w:eastAsia="ar-SA"/>
      </w:rPr>
    </w:pPr>
    <w:r w:rsidRPr="00E66208">
      <w:rPr>
        <w:rFonts w:ascii="Times New Roman" w:eastAsia="Times New Roman" w:hAnsi="Times New Roman" w:cs="Times New Roman"/>
        <w:sz w:val="16"/>
        <w:szCs w:val="16"/>
        <w:lang w:eastAsia="ar-SA"/>
      </w:rPr>
      <w:t>SAMODZIELNY PUBLICZNY ZAKŁAD OPIEKI ZDROWOTNEJ W KRAKOWIE</w:t>
    </w:r>
  </w:p>
  <w:p w:rsidR="003C18F9" w:rsidRPr="003C18F9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42" w:rsidRDefault="00BB1F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3EA3"/>
    <w:multiLevelType w:val="hybridMultilevel"/>
    <w:tmpl w:val="E048E4A4"/>
    <w:lvl w:ilvl="0" w:tplc="FC76D780">
      <w:start w:val="8"/>
      <w:numFmt w:val="decimal"/>
      <w:lvlText w:val="%1"/>
      <w:lvlJc w:val="left"/>
      <w:pPr>
        <w:ind w:left="108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1E2988"/>
    <w:multiLevelType w:val="hybridMultilevel"/>
    <w:tmpl w:val="10FAB362"/>
    <w:lvl w:ilvl="0" w:tplc="D886380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30DDE"/>
    <w:multiLevelType w:val="hybridMultilevel"/>
    <w:tmpl w:val="4AB2DD2C"/>
    <w:lvl w:ilvl="0" w:tplc="86A03F72">
      <w:start w:val="8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F9"/>
    <w:rsid w:val="00061289"/>
    <w:rsid w:val="00095B9D"/>
    <w:rsid w:val="00170758"/>
    <w:rsid w:val="001D1511"/>
    <w:rsid w:val="001E2799"/>
    <w:rsid w:val="001F1AEF"/>
    <w:rsid w:val="002370D1"/>
    <w:rsid w:val="00264624"/>
    <w:rsid w:val="002B2525"/>
    <w:rsid w:val="003321CD"/>
    <w:rsid w:val="00374858"/>
    <w:rsid w:val="003920E1"/>
    <w:rsid w:val="003C18F9"/>
    <w:rsid w:val="00401959"/>
    <w:rsid w:val="00401EC6"/>
    <w:rsid w:val="00412FA5"/>
    <w:rsid w:val="0044046F"/>
    <w:rsid w:val="00442D7E"/>
    <w:rsid w:val="004634DE"/>
    <w:rsid w:val="004B6249"/>
    <w:rsid w:val="004C480B"/>
    <w:rsid w:val="004D58E9"/>
    <w:rsid w:val="004E2898"/>
    <w:rsid w:val="004E3709"/>
    <w:rsid w:val="005400E7"/>
    <w:rsid w:val="00544E78"/>
    <w:rsid w:val="00551879"/>
    <w:rsid w:val="005865C6"/>
    <w:rsid w:val="005A349B"/>
    <w:rsid w:val="005C2634"/>
    <w:rsid w:val="005C2874"/>
    <w:rsid w:val="00637ED9"/>
    <w:rsid w:val="00677F6F"/>
    <w:rsid w:val="006B3615"/>
    <w:rsid w:val="006F073F"/>
    <w:rsid w:val="00710472"/>
    <w:rsid w:val="00811DC4"/>
    <w:rsid w:val="008B74BE"/>
    <w:rsid w:val="008C6DCD"/>
    <w:rsid w:val="008F06B0"/>
    <w:rsid w:val="00911C2F"/>
    <w:rsid w:val="009307E3"/>
    <w:rsid w:val="0093293E"/>
    <w:rsid w:val="00993E83"/>
    <w:rsid w:val="009A62C9"/>
    <w:rsid w:val="009F7EC0"/>
    <w:rsid w:val="00A155E4"/>
    <w:rsid w:val="00A251FC"/>
    <w:rsid w:val="00A5366C"/>
    <w:rsid w:val="00AF317B"/>
    <w:rsid w:val="00B469F9"/>
    <w:rsid w:val="00B51D8F"/>
    <w:rsid w:val="00B63048"/>
    <w:rsid w:val="00B63081"/>
    <w:rsid w:val="00BB0E91"/>
    <w:rsid w:val="00BB1F42"/>
    <w:rsid w:val="00BB7D6E"/>
    <w:rsid w:val="00BE493A"/>
    <w:rsid w:val="00C03ACE"/>
    <w:rsid w:val="00C248ED"/>
    <w:rsid w:val="00C44E2E"/>
    <w:rsid w:val="00C83824"/>
    <w:rsid w:val="00CC088F"/>
    <w:rsid w:val="00D07793"/>
    <w:rsid w:val="00D424DE"/>
    <w:rsid w:val="00D736C0"/>
    <w:rsid w:val="00DC3CB6"/>
    <w:rsid w:val="00E42F31"/>
    <w:rsid w:val="00E71954"/>
    <w:rsid w:val="00F26715"/>
    <w:rsid w:val="00F65E38"/>
    <w:rsid w:val="00F97C6B"/>
    <w:rsid w:val="00FA7326"/>
    <w:rsid w:val="00FB119C"/>
    <w:rsid w:val="00FC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8F9"/>
  </w:style>
  <w:style w:type="paragraph" w:styleId="Stopka">
    <w:name w:val="footer"/>
    <w:basedOn w:val="Normalny"/>
    <w:link w:val="Stopka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8F9"/>
  </w:style>
  <w:style w:type="paragraph" w:styleId="Tekstdymka">
    <w:name w:val="Balloon Text"/>
    <w:basedOn w:val="Normalny"/>
    <w:link w:val="TekstdymkaZnak"/>
    <w:uiPriority w:val="99"/>
    <w:semiHidden/>
    <w:unhideWhenUsed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8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18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6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8F9"/>
  </w:style>
  <w:style w:type="paragraph" w:styleId="Stopka">
    <w:name w:val="footer"/>
    <w:basedOn w:val="Normalny"/>
    <w:link w:val="Stopka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8F9"/>
  </w:style>
  <w:style w:type="paragraph" w:styleId="Tekstdymka">
    <w:name w:val="Balloon Text"/>
    <w:basedOn w:val="Normalny"/>
    <w:link w:val="TekstdymkaZnak"/>
    <w:uiPriority w:val="99"/>
    <w:semiHidden/>
    <w:unhideWhenUsed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8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18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6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babinski.pl/infromacje-dla-przedstawicieli-mediow/" TargetMode="External"/><Relationship Id="rId2" Type="http://schemas.openxmlformats.org/officeDocument/2006/relationships/hyperlink" Target="http://www.babinski.pl" TargetMode="External"/><Relationship Id="rId1" Type="http://schemas.openxmlformats.org/officeDocument/2006/relationships/hyperlink" Target="mailto:maciej.bobr@babinski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7E324-B479-4EF0-9D73-5126AC778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Bóbr</dc:creator>
  <cp:lastModifiedBy>Maciej Bóbr</cp:lastModifiedBy>
  <cp:revision>2</cp:revision>
  <cp:lastPrinted>2018-01-12T09:02:00Z</cp:lastPrinted>
  <dcterms:created xsi:type="dcterms:W3CDTF">2018-09-24T06:34:00Z</dcterms:created>
  <dcterms:modified xsi:type="dcterms:W3CDTF">2018-09-24T06:34:00Z</dcterms:modified>
</cp:coreProperties>
</file>