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427565">
        <w:rPr>
          <w:rFonts w:ascii="Times New Roman" w:hAnsi="Times New Roman" w:cs="Times New Roman"/>
        </w:rPr>
        <w:t xml:space="preserve">6 kwietnia  </w:t>
      </w:r>
      <w:r>
        <w:rPr>
          <w:rFonts w:ascii="Times New Roman" w:hAnsi="Times New Roman" w:cs="Times New Roman"/>
        </w:rPr>
        <w:t>2018 r.</w:t>
      </w:r>
    </w:p>
    <w:p w:rsidR="004B6249" w:rsidRPr="001C46E2" w:rsidRDefault="004B624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1C46E2" w:rsidRDefault="001C46E2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</w:pPr>
    </w:p>
    <w:p w:rsidR="00440B05" w:rsidRDefault="00440B05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PONAD 1 MLN 100.000 ZŁ </w:t>
      </w:r>
      <w:r w:rsidR="00761F0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KOSZTOWAŁ </w:t>
      </w:r>
      <w:r w:rsidR="005079BD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REMON</w:t>
      </w:r>
      <w:r w:rsidR="005079BD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T </w:t>
      </w:r>
      <w:r w:rsidR="00427565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KOLEJN</w:t>
      </w:r>
      <w:r w:rsidR="005079BD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EGO</w:t>
      </w:r>
      <w:r w:rsidR="00427565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</w:t>
      </w:r>
    </w:p>
    <w:p w:rsidR="00427565" w:rsidRPr="001C46E2" w:rsidRDefault="00427565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PAWILON</w:t>
      </w:r>
      <w:r w:rsidR="005079BD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U</w:t>
      </w:r>
      <w:r w:rsidR="00E74F6B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</w:t>
      </w:r>
      <w:r w:rsidR="00440B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DLA CHORYCH </w:t>
      </w:r>
      <w:r w:rsidR="00E74F6B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W SZPITALU BABIŃSKIEGO </w:t>
      </w:r>
      <w:r w:rsidR="00440B0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W KRAKOWIE</w:t>
      </w:r>
      <w:r w:rsidR="00440B05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</w:t>
      </w:r>
    </w:p>
    <w:p w:rsidR="00761F06" w:rsidRDefault="00761F06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Zw</w:t>
      </w:r>
      <w:r w:rsidR="00440B05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iększy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ł</w:t>
      </w:r>
      <w:r w:rsidR="00440B05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komfort pracy i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stworzył </w:t>
      </w:r>
      <w:r w:rsidR="00440B05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lepsze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pobytu </w:t>
      </w:r>
    </w:p>
    <w:p w:rsidR="00427565" w:rsidRPr="001C46E2" w:rsidRDefault="00440B05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p</w:t>
      </w:r>
      <w:r w:rsidR="00761F0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acjentom</w:t>
      </w:r>
      <w:r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z orzeczoną detencją</w:t>
      </w:r>
      <w:r w:rsidR="00427565" w:rsidRPr="001C46E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</w:t>
      </w:r>
    </w:p>
    <w:p w:rsidR="00440B05" w:rsidRDefault="00440B05" w:rsidP="00E74F6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</w:p>
    <w:p w:rsidR="00C619C0" w:rsidRPr="001C46E2" w:rsidRDefault="00427565" w:rsidP="00440B05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Zakończył się</w:t>
      </w:r>
      <w:r w:rsidR="00440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rozpoczęty jeszcze w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II kwartale 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2017 roku remont pawilonu 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II A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(mieszczący</w:t>
      </w:r>
      <w:r w:rsidR="00761F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Oddział Psychiatrii Sądowej o Wzmocnionym Zabezpieczeniu)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. Budynek od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początku istnienia kobierzyńskiego Zakładu, a po II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wojnie światowej S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zpitala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przeznaczony był dla chorych detenc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y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jn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ych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(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którzy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 przed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wojenn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ą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określan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i byli jako „chorzy gwałtowni”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)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czyli dla pacjentów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, 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wobec których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 uwagi na popełnione 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przez nich w stanie niepoczytalności 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czyny karalne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 sąd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y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podj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ęły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decyzje</w:t>
      </w:r>
      <w:bookmarkStart w:id="0" w:name="_GoBack"/>
      <w:bookmarkEnd w:id="0"/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o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zastosowaniu środka zabezpieczającego w</w:t>
      </w:r>
      <w:r w:rsidR="00E74F6B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formie 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pobytu w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zamkniętym zakładzie psychiatrycznym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.</w:t>
      </w:r>
    </w:p>
    <w:p w:rsidR="005C7C6E" w:rsidRPr="001C46E2" w:rsidRDefault="00E74F6B" w:rsidP="00440B05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Wprawdzie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budynek II A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przed blisko 20 laty przeszedł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generalny 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remont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, 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jednak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wymagał dostosowania do </w:t>
      </w:r>
      <w:r w:rsidR="00440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aktualnych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nakazów Państwowej Inspekcji Sanitarnej oraz </w:t>
      </w:r>
      <w:r w:rsidR="00440B05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zmien</w:t>
      </w:r>
      <w:r w:rsidR="00440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ionych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przepisów Ministerstwa Zdrowia, a także innych regulacji dotyczących budynków szpitalnych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. </w:t>
      </w:r>
      <w:r w:rsidR="00761F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Remont o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d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bywał się</w:t>
      </w:r>
      <w:r w:rsidR="00761F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więc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 ramach tzw. Programu Dostosowawczego, który systematycznie realizowany jest w 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S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zpitalu Babińskiego w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Krakowie. </w:t>
      </w:r>
    </w:p>
    <w:p w:rsidR="001759DA" w:rsidRPr="001C46E2" w:rsidRDefault="00E74F6B" w:rsidP="00440B05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lastRenderedPageBreak/>
        <w:t>Nie było to łatwe zadanie ponieważ prace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musiały być 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prowadzone bez 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pr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zenoszenia </w:t>
      </w:r>
      <w:r w:rsidR="00761F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pacjentów Oddziału 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do innego obiektu. M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uszą 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oni bowiem 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pozostawać w warunkach wzmocnionego zabezpieczenia. Obecnie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, po remoncie 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warunki 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pobytu 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nie 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odbiegają od europejskich. Jest to ważne 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także 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uwagi na fakt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iż proces 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terapeutyczny 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jest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długi, liczony</w:t>
      </w:r>
      <w:r w:rsidR="00440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nie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tak jak na innych oddziałach</w:t>
      </w:r>
      <w:r w:rsidR="00761F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dniach czy 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tygodniach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, a 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zazwyczaj 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 </w:t>
      </w:r>
      <w:r w:rsidR="001C46E2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miesiącach czy </w:t>
      </w:r>
      <w:r w:rsidR="005C7C6E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latach. </w:t>
      </w:r>
    </w:p>
    <w:p w:rsidR="00427565" w:rsidRPr="001C46E2" w:rsidRDefault="00890BCC" w:rsidP="00440B05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 ramach remontu p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rzeprowadzone zostały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prace budowalno-instalacyjne i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wykończeniowe na wszystkich kondygnacjach (piwnice, parter,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piętro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 poddasze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), zmodernizowano system monitoringu (obowiązkowy w tego typu oddziałach) </w:t>
      </w:r>
      <w:r w:rsidR="001759DA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oraz zakup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iono 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wyposażeni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e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(mebl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e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i sprzętu AGD). Łączny koszt przeprowadzonych prac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i zakupów 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to ponad 1</w:t>
      </w:r>
      <w:r w:rsid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mln</w:t>
      </w:r>
      <w:r w:rsidR="00422BE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100.000 zł.  </w:t>
      </w:r>
    </w:p>
    <w:p w:rsidR="00C619C0" w:rsidRPr="001C46E2" w:rsidRDefault="001C46E2" w:rsidP="00440B05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N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iestety 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ze zrozumiałych </w:t>
      </w:r>
      <w:r w:rsidR="00C619C0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względów nie 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mogę zaprosić Państwa do obejrzenia efektów</w:t>
      </w: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przeprowadzonych prac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, przesyłam 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natomiast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zdjęcia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wyremontowanych i </w:t>
      </w:r>
      <w:r w:rsidR="00440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odpowiednio </w:t>
      </w:r>
      <w:r w:rsidR="00890BCC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wyposażonych </w:t>
      </w:r>
      <w:r w:rsidR="005079BD"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pomieszczeń. </w:t>
      </w:r>
    </w:p>
    <w:p w:rsidR="004B6249" w:rsidRPr="001C46E2" w:rsidRDefault="00890BCC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Maciej Bóbr</w:t>
      </w:r>
    </w:p>
    <w:p w:rsidR="004B6249" w:rsidRPr="001C46E2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Rzecznik Prasowy </w:t>
      </w:r>
    </w:p>
    <w:p w:rsidR="004B6249" w:rsidRPr="001C46E2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Szpitala Specjalistycznego</w:t>
      </w:r>
    </w:p>
    <w:p w:rsidR="004B6249" w:rsidRPr="001C46E2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1C46E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im. dr. Józefa Babińskiego w Krakowie </w:t>
      </w:r>
    </w:p>
    <w:p w:rsidR="004B6249" w:rsidRPr="00890BCC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 w:rsidSect="00890B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21" w:rsidRDefault="00CE0321" w:rsidP="003C18F9">
      <w:pPr>
        <w:spacing w:after="0" w:line="240" w:lineRule="auto"/>
      </w:pPr>
      <w:r>
        <w:separator/>
      </w:r>
    </w:p>
  </w:endnote>
  <w:endnote w:type="continuationSeparator" w:id="0">
    <w:p w:rsidR="00CE0321" w:rsidRDefault="00CE0321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05930640" wp14:editId="74636DB5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2574BC41" wp14:editId="0A66DB10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26EEB94C" wp14:editId="2F477333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31B3627" wp14:editId="25F97313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21" w:rsidRDefault="00CE0321" w:rsidP="003C18F9">
      <w:pPr>
        <w:spacing w:after="0" w:line="240" w:lineRule="auto"/>
      </w:pPr>
      <w:r>
        <w:separator/>
      </w:r>
    </w:p>
  </w:footnote>
  <w:footnote w:type="continuationSeparator" w:id="0">
    <w:p w:rsidR="00CE0321" w:rsidRDefault="00CE0321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18AD5D99" wp14:editId="4DEC840F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890BCC" w:rsidRPr="003C18F9" w:rsidRDefault="00890BCC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95B9D"/>
    <w:rsid w:val="001759DA"/>
    <w:rsid w:val="001C46E2"/>
    <w:rsid w:val="003C18F9"/>
    <w:rsid w:val="00405B66"/>
    <w:rsid w:val="00412FA5"/>
    <w:rsid w:val="00422BE5"/>
    <w:rsid w:val="00427565"/>
    <w:rsid w:val="0044046F"/>
    <w:rsid w:val="00440B05"/>
    <w:rsid w:val="00442D7E"/>
    <w:rsid w:val="004B6249"/>
    <w:rsid w:val="005079BD"/>
    <w:rsid w:val="005C7C6E"/>
    <w:rsid w:val="006F073F"/>
    <w:rsid w:val="00761F06"/>
    <w:rsid w:val="00811DC4"/>
    <w:rsid w:val="00890BCC"/>
    <w:rsid w:val="008C6DCD"/>
    <w:rsid w:val="00A155E4"/>
    <w:rsid w:val="00A251FC"/>
    <w:rsid w:val="00AF317B"/>
    <w:rsid w:val="00B469F9"/>
    <w:rsid w:val="00B63048"/>
    <w:rsid w:val="00B63081"/>
    <w:rsid w:val="00C619C0"/>
    <w:rsid w:val="00C83824"/>
    <w:rsid w:val="00CE0321"/>
    <w:rsid w:val="00D424DE"/>
    <w:rsid w:val="00E71954"/>
    <w:rsid w:val="00E74F6B"/>
    <w:rsid w:val="00F97C6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4637-3D01-437B-8835-23DD4103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5</cp:revision>
  <cp:lastPrinted>2018-01-12T09:02:00Z</cp:lastPrinted>
  <dcterms:created xsi:type="dcterms:W3CDTF">2018-04-05T11:18:00Z</dcterms:created>
  <dcterms:modified xsi:type="dcterms:W3CDTF">2018-04-05T11:49:00Z</dcterms:modified>
</cp:coreProperties>
</file>