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B772BD">
        <w:rPr>
          <w:rFonts w:ascii="Times New Roman" w:hAnsi="Times New Roman" w:cs="Times New Roman"/>
        </w:rPr>
        <w:t>20 lutego</w:t>
      </w:r>
      <w:r>
        <w:rPr>
          <w:rFonts w:ascii="Times New Roman" w:hAnsi="Times New Roman" w:cs="Times New Roman"/>
        </w:rPr>
        <w:t xml:space="preserve"> 2018 r.</w:t>
      </w:r>
    </w:p>
    <w:p w:rsidR="004B6249" w:rsidRDefault="004B624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085969" w:rsidRDefault="00085969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JEDYNA TAKA WYSTAWA MA JUŻ DWA LATA </w:t>
      </w:r>
    </w:p>
    <w:p w:rsidR="00085969" w:rsidRDefault="00085969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BD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Stała wystawa o chorowaniu, leczeniu i zdrowieniu </w:t>
      </w:r>
      <w:r w:rsidR="0008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74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3D0C74">
        <w:rPr>
          <w:rFonts w:ascii="Times New Roman" w:hAnsi="Times New Roman" w:cs="Times New Roman"/>
          <w:b/>
          <w:sz w:val="28"/>
          <w:szCs w:val="28"/>
        </w:rPr>
        <w:t>ważaj na głowę”</w:t>
      </w:r>
    </w:p>
    <w:p w:rsidR="00B772BD" w:rsidRPr="003D0C74" w:rsidRDefault="00BF61E7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B772B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B772BD" w:rsidRPr="003D0C74">
        <w:rPr>
          <w:rFonts w:ascii="Times New Roman" w:hAnsi="Times New Roman" w:cs="Times New Roman"/>
          <w:b/>
          <w:sz w:val="28"/>
          <w:szCs w:val="28"/>
        </w:rPr>
        <w:t>zpitalu</w:t>
      </w:r>
      <w:r w:rsidR="00B772BD">
        <w:rPr>
          <w:rFonts w:ascii="Times New Roman" w:hAnsi="Times New Roman" w:cs="Times New Roman"/>
          <w:b/>
          <w:sz w:val="28"/>
          <w:szCs w:val="28"/>
        </w:rPr>
        <w:t xml:space="preserve"> Specjalistycznym </w:t>
      </w:r>
      <w:r w:rsidR="00B772BD" w:rsidRPr="003D0C74">
        <w:rPr>
          <w:rFonts w:ascii="Times New Roman" w:hAnsi="Times New Roman" w:cs="Times New Roman"/>
          <w:b/>
          <w:sz w:val="28"/>
          <w:szCs w:val="28"/>
        </w:rPr>
        <w:t xml:space="preserve"> im. Dr. Józefa </w:t>
      </w:r>
      <w:r w:rsidR="00B772BD">
        <w:rPr>
          <w:rFonts w:ascii="Times New Roman" w:hAnsi="Times New Roman" w:cs="Times New Roman"/>
          <w:b/>
          <w:sz w:val="28"/>
          <w:szCs w:val="28"/>
        </w:rPr>
        <w:t>Babińskiego w K</w:t>
      </w:r>
      <w:r w:rsidR="00B772BD" w:rsidRPr="003D0C74">
        <w:rPr>
          <w:rFonts w:ascii="Times New Roman" w:hAnsi="Times New Roman" w:cs="Times New Roman"/>
          <w:b/>
          <w:sz w:val="28"/>
          <w:szCs w:val="28"/>
        </w:rPr>
        <w:t>rakowie</w:t>
      </w:r>
    </w:p>
    <w:p w:rsidR="00085969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już </w:t>
      </w:r>
      <w:r w:rsidRPr="003D0C74">
        <w:rPr>
          <w:rFonts w:ascii="Times New Roman" w:hAnsi="Times New Roman" w:cs="Times New Roman"/>
          <w:b/>
          <w:sz w:val="28"/>
          <w:szCs w:val="28"/>
        </w:rPr>
        <w:t>dwa lata</w:t>
      </w:r>
      <w:r w:rsidR="008D6F3D">
        <w:rPr>
          <w:rFonts w:ascii="Times New Roman" w:hAnsi="Times New Roman" w:cs="Times New Roman"/>
          <w:b/>
          <w:sz w:val="28"/>
          <w:szCs w:val="28"/>
        </w:rPr>
        <w:t xml:space="preserve">, z tej okazji </w:t>
      </w:r>
      <w:r w:rsidR="00085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3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erdecznie zapraszamy na </w:t>
      </w:r>
      <w:r w:rsidR="00BF61E7">
        <w:rPr>
          <w:rFonts w:ascii="Times New Roman" w:hAnsi="Times New Roman" w:cs="Times New Roman"/>
          <w:b/>
          <w:sz w:val="28"/>
          <w:szCs w:val="28"/>
        </w:rPr>
        <w:t xml:space="preserve">spotkanie </w:t>
      </w:r>
      <w:r>
        <w:rPr>
          <w:rFonts w:ascii="Times New Roman" w:hAnsi="Times New Roman" w:cs="Times New Roman"/>
          <w:b/>
          <w:sz w:val="28"/>
          <w:szCs w:val="28"/>
        </w:rPr>
        <w:t xml:space="preserve">podsumowujące ten okres, </w:t>
      </w:r>
      <w:r w:rsidR="00085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które odbędzie się </w:t>
      </w:r>
    </w:p>
    <w:p w:rsidR="00BF61E7" w:rsidRPr="00E41450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w dniu 27 lutego 2018 r. godz. 13.00 </w:t>
      </w:r>
    </w:p>
    <w:p w:rsidR="00BF61E7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budynku Teatru na terenie zabytkowego zespołu szpitalno-parkowego </w:t>
      </w:r>
    </w:p>
    <w:p w:rsidR="00B772BD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Krakowie Kobierzynie </w:t>
      </w:r>
      <w:r w:rsidR="00085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2BD" w:rsidRPr="003D0C74" w:rsidRDefault="00B772BD" w:rsidP="00B77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BD" w:rsidRPr="00584992" w:rsidRDefault="00B772BD" w:rsidP="005849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992">
        <w:rPr>
          <w:rFonts w:ascii="Times New Roman" w:hAnsi="Times New Roman" w:cs="Times New Roman"/>
          <w:sz w:val="28"/>
          <w:szCs w:val="28"/>
          <w:u w:val="single"/>
        </w:rPr>
        <w:t xml:space="preserve">Blisko 3000 zwiedzających, wiele entuzjastycznych komentarzy i wpisów w księdze odwiedzających, ważny i stały element w kształceniu profesjonalistów to bilans dwóch lat funkcjonowania stałej wystawy „Uważaj  na głowę”, stworzonej przez osoby po kryzysach psychicznych w Szpitalu Specjalistycznym im. dr. Józefa Babińskiego w Krakowie. </w:t>
      </w:r>
    </w:p>
    <w:p w:rsidR="00BF61E7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końcu lutego 2016 roku na zakończenie projektu „Kobierzyn bliżej” </w:t>
      </w:r>
      <w:r w:rsidR="00BF61E7">
        <w:rPr>
          <w:rFonts w:ascii="Times New Roman" w:hAnsi="Times New Roman" w:cs="Times New Roman"/>
          <w:sz w:val="28"/>
          <w:szCs w:val="28"/>
        </w:rPr>
        <w:t xml:space="preserve">otwarta została wystawa opowiadająca o chorowaniu, leczeniu i zdrowieniu. </w:t>
      </w:r>
      <w:r w:rsidR="00BF61E7">
        <w:rPr>
          <w:rFonts w:ascii="Times New Roman" w:hAnsi="Times New Roman" w:cs="Times New Roman"/>
          <w:sz w:val="28"/>
          <w:szCs w:val="28"/>
        </w:rPr>
        <w:t xml:space="preserve">Zrealizowało ja </w:t>
      </w:r>
      <w:r>
        <w:rPr>
          <w:rFonts w:ascii="Times New Roman" w:hAnsi="Times New Roman" w:cs="Times New Roman"/>
          <w:sz w:val="28"/>
          <w:szCs w:val="28"/>
        </w:rPr>
        <w:t>Stowarzyszenie Antropologiczne „Archipelagi Kultury</w:t>
      </w:r>
      <w:r w:rsidR="00BF61E7" w:rsidRPr="00B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 Szpital Specjalistyczny im. dr. J. Babińskiego w Krakowie,  sfinansowa</w:t>
      </w:r>
      <w:r w:rsidR="00BF61E7">
        <w:rPr>
          <w:rFonts w:ascii="Times New Roman" w:hAnsi="Times New Roman" w:cs="Times New Roman"/>
          <w:sz w:val="28"/>
          <w:szCs w:val="28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E7">
        <w:rPr>
          <w:rFonts w:ascii="Times New Roman" w:hAnsi="Times New Roman" w:cs="Times New Roman"/>
          <w:sz w:val="28"/>
          <w:szCs w:val="28"/>
        </w:rPr>
        <w:t>Program</w:t>
      </w:r>
      <w:r w:rsidR="00BF61E7">
        <w:rPr>
          <w:rFonts w:ascii="Times New Roman" w:hAnsi="Times New Roman" w:cs="Times New Roman"/>
          <w:sz w:val="28"/>
          <w:szCs w:val="28"/>
        </w:rPr>
        <w:t xml:space="preserve"> „Obywatele dla demokracji”</w:t>
      </w:r>
      <w:r w:rsidR="00BF61E7">
        <w:rPr>
          <w:rFonts w:ascii="Times New Roman" w:hAnsi="Times New Roman" w:cs="Times New Roman"/>
          <w:sz w:val="28"/>
          <w:szCs w:val="28"/>
        </w:rPr>
        <w:t xml:space="preserve"> </w:t>
      </w:r>
      <w:r w:rsidR="00B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środków EOG</w:t>
      </w:r>
      <w:r w:rsidR="00BF61E7">
        <w:rPr>
          <w:rFonts w:ascii="Times New Roman" w:hAnsi="Times New Roman" w:cs="Times New Roman"/>
          <w:sz w:val="28"/>
          <w:szCs w:val="28"/>
        </w:rPr>
        <w:t xml:space="preserve">. Jednak tak naprawdę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E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rzygotowały ją osoby po kryzysach psychicznych, pokazując własne często trudne doświadczenia.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Szybko okazało się, że </w:t>
      </w:r>
      <w:r w:rsidR="00BF61E7">
        <w:rPr>
          <w:rFonts w:ascii="Times New Roman" w:hAnsi="Times New Roman" w:cs="Times New Roman"/>
          <w:sz w:val="28"/>
          <w:szCs w:val="28"/>
        </w:rPr>
        <w:t xml:space="preserve">podobne przeżycia </w:t>
      </w:r>
      <w:r>
        <w:rPr>
          <w:rFonts w:ascii="Times New Roman" w:hAnsi="Times New Roman" w:cs="Times New Roman"/>
          <w:sz w:val="28"/>
          <w:szCs w:val="28"/>
        </w:rPr>
        <w:t>były one udziałem wielu innych: zwiedzających wystawę pacjentów Szpitala Babińskiego i niektórych gości z</w:t>
      </w:r>
      <w:r w:rsidR="000859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zewnątrz. </w:t>
      </w:r>
    </w:p>
    <w:p w:rsidR="00BF61E7" w:rsidRDefault="00085969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jedyna w </w:t>
      </w:r>
      <w:r w:rsidR="00B772BD">
        <w:rPr>
          <w:rFonts w:ascii="Times New Roman" w:hAnsi="Times New Roman" w:cs="Times New Roman"/>
          <w:sz w:val="28"/>
          <w:szCs w:val="28"/>
        </w:rPr>
        <w:t xml:space="preserve">Polsce, o ile nie w całej Europie, prezentacja, podejmuje próbę pokazania choroby psychicznej inaczej niż </w:t>
      </w:r>
      <w:r w:rsidR="00BF61E7">
        <w:rPr>
          <w:rFonts w:ascii="Times New Roman" w:hAnsi="Times New Roman" w:cs="Times New Roman"/>
          <w:sz w:val="28"/>
          <w:szCs w:val="28"/>
        </w:rPr>
        <w:t xml:space="preserve">pokazuje się ją </w:t>
      </w:r>
      <w:r w:rsidR="00B772BD">
        <w:rPr>
          <w:rFonts w:ascii="Times New Roman" w:hAnsi="Times New Roman" w:cs="Times New Roman"/>
          <w:sz w:val="28"/>
          <w:szCs w:val="28"/>
        </w:rPr>
        <w:t xml:space="preserve">w </w:t>
      </w:r>
      <w:r w:rsidR="00BF61E7">
        <w:rPr>
          <w:rFonts w:ascii="Times New Roman" w:hAnsi="Times New Roman" w:cs="Times New Roman"/>
          <w:sz w:val="28"/>
          <w:szCs w:val="28"/>
        </w:rPr>
        <w:t>podręcznikach psychiatrii</w:t>
      </w:r>
      <w:r w:rsidR="00BF61E7">
        <w:rPr>
          <w:rFonts w:ascii="Times New Roman" w:hAnsi="Times New Roman" w:cs="Times New Roman"/>
          <w:sz w:val="28"/>
          <w:szCs w:val="28"/>
        </w:rPr>
        <w:t xml:space="preserve"> czy w </w:t>
      </w:r>
      <w:r w:rsidR="00B772BD">
        <w:rPr>
          <w:rFonts w:ascii="Times New Roman" w:hAnsi="Times New Roman" w:cs="Times New Roman"/>
          <w:sz w:val="28"/>
          <w:szCs w:val="28"/>
        </w:rPr>
        <w:t xml:space="preserve">mediach </w:t>
      </w:r>
      <w:r w:rsidR="00BF61E7">
        <w:rPr>
          <w:rFonts w:ascii="Times New Roman" w:hAnsi="Times New Roman" w:cs="Times New Roman"/>
          <w:sz w:val="28"/>
          <w:szCs w:val="28"/>
        </w:rPr>
        <w:t>–</w:t>
      </w:r>
      <w:r w:rsidR="00B772BD">
        <w:rPr>
          <w:rFonts w:ascii="Times New Roman" w:hAnsi="Times New Roman" w:cs="Times New Roman"/>
          <w:sz w:val="28"/>
          <w:szCs w:val="28"/>
        </w:rPr>
        <w:t xml:space="preserve"> </w:t>
      </w:r>
      <w:r w:rsidR="00BF61E7">
        <w:rPr>
          <w:rFonts w:ascii="Times New Roman" w:hAnsi="Times New Roman" w:cs="Times New Roman"/>
          <w:sz w:val="28"/>
          <w:szCs w:val="28"/>
        </w:rPr>
        <w:t xml:space="preserve">z punktu widzenia osób, które dotknął kryzys, oczami </w:t>
      </w:r>
      <w:r w:rsidR="00B772BD">
        <w:rPr>
          <w:rFonts w:ascii="Times New Roman" w:hAnsi="Times New Roman" w:cs="Times New Roman"/>
          <w:sz w:val="28"/>
          <w:szCs w:val="28"/>
        </w:rPr>
        <w:t xml:space="preserve">tych, </w:t>
      </w:r>
      <w:r w:rsidR="00B772BD" w:rsidRPr="00C0456F">
        <w:rPr>
          <w:rFonts w:ascii="Times New Roman" w:hAnsi="Times New Roman" w:cs="Times New Roman"/>
          <w:sz w:val="28"/>
          <w:szCs w:val="28"/>
        </w:rPr>
        <w:t xml:space="preserve">którzy znają ją z własnych przeżyć. </w:t>
      </w:r>
      <w:r>
        <w:rPr>
          <w:rFonts w:ascii="Times New Roman" w:hAnsi="Times New Roman" w:cs="Times New Roman"/>
          <w:sz w:val="28"/>
          <w:szCs w:val="28"/>
        </w:rPr>
        <w:t>M</w:t>
      </w:r>
      <w:r w:rsidR="00B772BD" w:rsidRPr="00C0456F">
        <w:rPr>
          <w:rFonts w:ascii="Times New Roman" w:hAnsi="Times New Roman" w:cs="Times New Roman"/>
          <w:sz w:val="28"/>
          <w:szCs w:val="28"/>
        </w:rPr>
        <w:t xml:space="preserve">a pomagać </w:t>
      </w:r>
      <w:r w:rsidR="00BF61E7">
        <w:rPr>
          <w:rFonts w:ascii="Times New Roman" w:hAnsi="Times New Roman" w:cs="Times New Roman"/>
          <w:sz w:val="28"/>
          <w:szCs w:val="28"/>
        </w:rPr>
        <w:t xml:space="preserve">przedstawicielom rodzin i bliskim, a także ludziom, którzy nigdy nie zetknęli się z zaburzeniami psychicznymi </w:t>
      </w:r>
      <w:r w:rsidR="00B772BD" w:rsidRPr="00C0456F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2BD" w:rsidRPr="00C0456F">
        <w:rPr>
          <w:rFonts w:ascii="Times New Roman" w:hAnsi="Times New Roman" w:cs="Times New Roman"/>
          <w:sz w:val="28"/>
          <w:szCs w:val="28"/>
        </w:rPr>
        <w:t>zrozumieniu choroby i ludzi, których dotyka</w:t>
      </w:r>
      <w:r w:rsidR="00B77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Osnową wystawy są cytaty z 30 przeprowadzonych w ramac</w:t>
      </w:r>
      <w:r w:rsidR="00E41450">
        <w:rPr>
          <w:rFonts w:ascii="Times New Roman" w:hAnsi="Times New Roman" w:cs="Times New Roman"/>
          <w:sz w:val="28"/>
          <w:szCs w:val="28"/>
        </w:rPr>
        <w:t xml:space="preserve">h projektu wywiadów z osobami z </w:t>
      </w:r>
      <w:r>
        <w:rPr>
          <w:rFonts w:ascii="Times New Roman" w:hAnsi="Times New Roman" w:cs="Times New Roman"/>
          <w:sz w:val="28"/>
          <w:szCs w:val="28"/>
        </w:rPr>
        <w:t>doświadczeniem kryzysu</w:t>
      </w:r>
      <w:r w:rsidR="00E41450">
        <w:rPr>
          <w:rFonts w:ascii="Times New Roman" w:hAnsi="Times New Roman" w:cs="Times New Roman"/>
          <w:sz w:val="28"/>
          <w:szCs w:val="28"/>
        </w:rPr>
        <w:t xml:space="preserve"> psychicznego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61E7">
        <w:rPr>
          <w:rFonts w:ascii="Times New Roman" w:hAnsi="Times New Roman" w:cs="Times New Roman"/>
          <w:sz w:val="28"/>
          <w:szCs w:val="28"/>
        </w:rPr>
        <w:t xml:space="preserve">Odpowiednio pogrupowane przez </w:t>
      </w:r>
      <w:r w:rsidR="005B532B">
        <w:rPr>
          <w:rFonts w:ascii="Times New Roman" w:hAnsi="Times New Roman" w:cs="Times New Roman"/>
          <w:sz w:val="28"/>
          <w:szCs w:val="28"/>
        </w:rPr>
        <w:t>t</w:t>
      </w:r>
      <w:r w:rsidR="00BF61E7">
        <w:rPr>
          <w:rFonts w:ascii="Times New Roman" w:hAnsi="Times New Roman" w:cs="Times New Roman"/>
          <w:sz w:val="28"/>
          <w:szCs w:val="28"/>
        </w:rPr>
        <w:t>wórc</w:t>
      </w:r>
      <w:r w:rsidR="005B532B">
        <w:rPr>
          <w:rFonts w:ascii="Times New Roman" w:hAnsi="Times New Roman" w:cs="Times New Roman"/>
          <w:sz w:val="28"/>
          <w:szCs w:val="28"/>
        </w:rPr>
        <w:t>ów</w:t>
      </w:r>
      <w:r w:rsidR="00BF61E7">
        <w:rPr>
          <w:rFonts w:ascii="Times New Roman" w:hAnsi="Times New Roman" w:cs="Times New Roman"/>
          <w:sz w:val="28"/>
          <w:szCs w:val="28"/>
        </w:rPr>
        <w:t xml:space="preserve"> na trzy części - chorowanie, leczenie i zdrowienie </w:t>
      </w:r>
      <w:r w:rsidR="005B532B">
        <w:rPr>
          <w:rFonts w:ascii="Times New Roman" w:hAnsi="Times New Roman" w:cs="Times New Roman"/>
          <w:sz w:val="28"/>
          <w:szCs w:val="28"/>
        </w:rPr>
        <w:t>–</w:t>
      </w:r>
      <w:r w:rsidR="00BF61E7">
        <w:rPr>
          <w:rFonts w:ascii="Times New Roman" w:hAnsi="Times New Roman" w:cs="Times New Roman"/>
          <w:sz w:val="28"/>
          <w:szCs w:val="28"/>
        </w:rPr>
        <w:t xml:space="preserve"> </w:t>
      </w:r>
      <w:r w:rsidR="005B532B">
        <w:rPr>
          <w:rFonts w:ascii="Times New Roman" w:hAnsi="Times New Roman" w:cs="Times New Roman"/>
          <w:sz w:val="28"/>
          <w:szCs w:val="28"/>
        </w:rPr>
        <w:t xml:space="preserve">ułatwiły </w:t>
      </w:r>
      <w:r>
        <w:rPr>
          <w:rFonts w:ascii="Times New Roman" w:hAnsi="Times New Roman" w:cs="Times New Roman"/>
          <w:sz w:val="28"/>
          <w:szCs w:val="28"/>
        </w:rPr>
        <w:t>skonstruowa</w:t>
      </w:r>
      <w:r w:rsidR="005B532B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narrację przekazu. </w:t>
      </w:r>
      <w:r w:rsidR="005B532B">
        <w:rPr>
          <w:rFonts w:ascii="Times New Roman" w:hAnsi="Times New Roman" w:cs="Times New Roman"/>
          <w:sz w:val="28"/>
          <w:szCs w:val="28"/>
        </w:rPr>
        <w:t>Cytaty u</w:t>
      </w:r>
      <w:r>
        <w:rPr>
          <w:rFonts w:ascii="Times New Roman" w:hAnsi="Times New Roman" w:cs="Times New Roman"/>
          <w:sz w:val="28"/>
          <w:szCs w:val="28"/>
        </w:rPr>
        <w:t xml:space="preserve">zupełniają </w:t>
      </w:r>
      <w:r w:rsidR="005B532B">
        <w:rPr>
          <w:rFonts w:ascii="Times New Roman" w:hAnsi="Times New Roman" w:cs="Times New Roman"/>
          <w:sz w:val="28"/>
          <w:szCs w:val="28"/>
        </w:rPr>
        <w:t xml:space="preserve">przedmioty </w:t>
      </w:r>
      <w:r>
        <w:rPr>
          <w:rFonts w:ascii="Times New Roman" w:hAnsi="Times New Roman" w:cs="Times New Roman"/>
          <w:sz w:val="28"/>
          <w:szCs w:val="28"/>
        </w:rPr>
        <w:t>przyniesione lub wskazane przez uczestników</w:t>
      </w:r>
      <w:r w:rsidR="00584992">
        <w:rPr>
          <w:rFonts w:ascii="Times New Roman" w:hAnsi="Times New Roman" w:cs="Times New Roman"/>
          <w:sz w:val="28"/>
          <w:szCs w:val="28"/>
        </w:rPr>
        <w:t xml:space="preserve"> grupy projektowej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Wystawa - zlokalizowana w mrocznych podziemiach budynku </w:t>
      </w:r>
      <w:r w:rsidR="005B532B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XIV - prowadzi zwiedzającego przez świat przeżyć związanych z chorobą, pokazuje</w:t>
      </w:r>
      <w:r w:rsidR="005B5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postrzegane są poszczególne elementy leczenia, w tym również te uznawane za najbardziej opresyjne (np. unieruchomienie), wreszcie to, jak wygląda sytuacja osoby opuszczającej szpital i często niemogącej odnaleźć się w tak zwanym „normalnym świecie”. </w:t>
      </w:r>
      <w:r w:rsidR="00584992">
        <w:rPr>
          <w:rFonts w:ascii="Times New Roman" w:hAnsi="Times New Roman" w:cs="Times New Roman"/>
          <w:sz w:val="28"/>
          <w:szCs w:val="28"/>
        </w:rPr>
        <w:t>To</w:t>
      </w:r>
      <w:r w:rsidR="00E41450">
        <w:rPr>
          <w:rFonts w:ascii="Times New Roman" w:hAnsi="Times New Roman" w:cs="Times New Roman"/>
          <w:sz w:val="28"/>
          <w:szCs w:val="28"/>
        </w:rPr>
        <w:t xml:space="preserve"> symboliczne </w:t>
      </w:r>
      <w:r w:rsidR="00584992">
        <w:rPr>
          <w:rFonts w:ascii="Times New Roman" w:hAnsi="Times New Roman" w:cs="Times New Roman"/>
          <w:sz w:val="28"/>
          <w:szCs w:val="28"/>
        </w:rPr>
        <w:t xml:space="preserve">zejście do </w:t>
      </w:r>
      <w:r w:rsidR="00E41450">
        <w:rPr>
          <w:rFonts w:ascii="Times New Roman" w:hAnsi="Times New Roman" w:cs="Times New Roman"/>
          <w:sz w:val="28"/>
          <w:szCs w:val="28"/>
        </w:rPr>
        <w:t>„</w:t>
      </w:r>
      <w:r w:rsidR="00584992">
        <w:rPr>
          <w:rFonts w:ascii="Times New Roman" w:hAnsi="Times New Roman" w:cs="Times New Roman"/>
          <w:sz w:val="28"/>
          <w:szCs w:val="28"/>
        </w:rPr>
        <w:t>podziemi ludzkiej egzystencji</w:t>
      </w:r>
      <w:r w:rsidR="00E41450">
        <w:rPr>
          <w:rFonts w:ascii="Times New Roman" w:hAnsi="Times New Roman" w:cs="Times New Roman"/>
          <w:sz w:val="28"/>
          <w:szCs w:val="28"/>
        </w:rPr>
        <w:t>”</w:t>
      </w:r>
      <w:r w:rsidR="00584992">
        <w:rPr>
          <w:rFonts w:ascii="Times New Roman" w:hAnsi="Times New Roman" w:cs="Times New Roman"/>
          <w:sz w:val="28"/>
          <w:szCs w:val="28"/>
        </w:rPr>
        <w:t>, jakim jest choroba psychiczna.</w:t>
      </w:r>
      <w:r w:rsidR="005B532B">
        <w:rPr>
          <w:rFonts w:ascii="Times New Roman" w:hAnsi="Times New Roman" w:cs="Times New Roman"/>
          <w:sz w:val="28"/>
          <w:szCs w:val="28"/>
        </w:rPr>
        <w:t xml:space="preserve"> Ostatnia sala </w:t>
      </w:r>
      <w:r w:rsidR="00E41450">
        <w:rPr>
          <w:rFonts w:ascii="Times New Roman" w:hAnsi="Times New Roman" w:cs="Times New Roman"/>
          <w:sz w:val="28"/>
          <w:szCs w:val="28"/>
        </w:rPr>
        <w:t xml:space="preserve">zawiera </w:t>
      </w:r>
      <w:r w:rsidR="005B532B">
        <w:rPr>
          <w:rFonts w:ascii="Times New Roman" w:hAnsi="Times New Roman" w:cs="Times New Roman"/>
          <w:sz w:val="28"/>
          <w:szCs w:val="28"/>
        </w:rPr>
        <w:t xml:space="preserve">świadectwa zdrowienia – niekiedy zwykłe przedmioty i ich historie – opowiadające o wychodzeniu z choroby czy kryzysu. </w:t>
      </w:r>
    </w:p>
    <w:p w:rsidR="00A73728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niedawna, a w wielu środowiskach</w:t>
      </w:r>
      <w:r w:rsidR="00584992" w:rsidRPr="00584992">
        <w:rPr>
          <w:rFonts w:ascii="Times New Roman" w:hAnsi="Times New Roman" w:cs="Times New Roman"/>
          <w:sz w:val="28"/>
          <w:szCs w:val="28"/>
        </w:rPr>
        <w:t xml:space="preserve"> </w:t>
      </w:r>
      <w:r w:rsidR="00584992">
        <w:rPr>
          <w:rFonts w:ascii="Times New Roman" w:hAnsi="Times New Roman" w:cs="Times New Roman"/>
          <w:sz w:val="28"/>
          <w:szCs w:val="28"/>
        </w:rPr>
        <w:t>także obecnie,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2B">
        <w:rPr>
          <w:rFonts w:ascii="Times New Roman" w:hAnsi="Times New Roman" w:cs="Times New Roman"/>
          <w:sz w:val="28"/>
          <w:szCs w:val="28"/>
        </w:rPr>
        <w:t xml:space="preserve">zaburzenia i </w:t>
      </w:r>
      <w:r>
        <w:rPr>
          <w:rFonts w:ascii="Times New Roman" w:hAnsi="Times New Roman" w:cs="Times New Roman"/>
          <w:sz w:val="28"/>
          <w:szCs w:val="28"/>
        </w:rPr>
        <w:t>choroby psychiczne pozostają tabu, tematem, którego – w przeciwieństwie do innych schorzeń – nie wspomniana się przy imieninowych stołach czy w kawiarnianych rozmowach. Traktowano je, i nadal często traktuje się, jako coś bardzo wstydliwego i</w:t>
      </w:r>
      <w:r w:rsidR="00E41450">
        <w:rPr>
          <w:rFonts w:ascii="Times New Roman" w:hAnsi="Times New Roman" w:cs="Times New Roman"/>
          <w:sz w:val="28"/>
          <w:szCs w:val="28"/>
        </w:rPr>
        <w:t xml:space="preserve"> </w:t>
      </w:r>
      <w:r w:rsidR="00584992" w:rsidRPr="00584992">
        <w:rPr>
          <w:rFonts w:ascii="Times New Roman" w:hAnsi="Times New Roman" w:cs="Times New Roman"/>
          <w:sz w:val="28"/>
          <w:szCs w:val="28"/>
        </w:rPr>
        <w:t>s</w:t>
      </w:r>
      <w:r w:rsidRPr="0058499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ygmatyzującego. Dodatkowo </w:t>
      </w:r>
      <w:r w:rsidR="00584992">
        <w:rPr>
          <w:rFonts w:ascii="Times New Roman" w:hAnsi="Times New Roman" w:cs="Times New Roman"/>
          <w:sz w:val="28"/>
          <w:szCs w:val="28"/>
        </w:rPr>
        <w:t>choroba i osoby przeż</w:t>
      </w:r>
      <w:r>
        <w:rPr>
          <w:rFonts w:ascii="Times New Roman" w:hAnsi="Times New Roman" w:cs="Times New Roman"/>
          <w:sz w:val="28"/>
          <w:szCs w:val="28"/>
        </w:rPr>
        <w:t>ywające kryzysy psychiczne postrzegane są przez pryzmat nieprawdziwych stereotypów</w:t>
      </w:r>
      <w:r w:rsidR="005B532B">
        <w:rPr>
          <w:rFonts w:ascii="Times New Roman" w:hAnsi="Times New Roman" w:cs="Times New Roman"/>
          <w:sz w:val="28"/>
          <w:szCs w:val="28"/>
        </w:rPr>
        <w:t>, np. domniemanej agresywności wszystkich osób chorujących. Stereotypy te w</w:t>
      </w:r>
      <w:r w:rsidR="00584992">
        <w:rPr>
          <w:rFonts w:ascii="Times New Roman" w:hAnsi="Times New Roman" w:cs="Times New Roman"/>
          <w:sz w:val="28"/>
          <w:szCs w:val="28"/>
        </w:rPr>
        <w:t xml:space="preserve">ywołują nieuzasadniony </w:t>
      </w:r>
      <w:r w:rsidR="00E41450">
        <w:rPr>
          <w:rFonts w:ascii="Times New Roman" w:hAnsi="Times New Roman" w:cs="Times New Roman"/>
          <w:sz w:val="28"/>
          <w:szCs w:val="28"/>
        </w:rPr>
        <w:t xml:space="preserve">najczęściej </w:t>
      </w:r>
      <w:r w:rsidR="00584992">
        <w:rPr>
          <w:rFonts w:ascii="Times New Roman" w:hAnsi="Times New Roman" w:cs="Times New Roman"/>
          <w:sz w:val="28"/>
          <w:szCs w:val="28"/>
        </w:rPr>
        <w:t xml:space="preserve">lęk, </w:t>
      </w:r>
      <w:r w:rsidR="00E41450">
        <w:rPr>
          <w:rFonts w:ascii="Times New Roman" w:hAnsi="Times New Roman" w:cs="Times New Roman"/>
          <w:sz w:val="28"/>
          <w:szCs w:val="28"/>
        </w:rPr>
        <w:t xml:space="preserve">a </w:t>
      </w:r>
      <w:r w:rsidR="00584992">
        <w:rPr>
          <w:rFonts w:ascii="Times New Roman" w:hAnsi="Times New Roman" w:cs="Times New Roman"/>
          <w:sz w:val="28"/>
          <w:szCs w:val="28"/>
        </w:rPr>
        <w:t xml:space="preserve">także </w:t>
      </w:r>
      <w:r w:rsidR="00E41450">
        <w:rPr>
          <w:rFonts w:ascii="Times New Roman" w:hAnsi="Times New Roman" w:cs="Times New Roman"/>
          <w:sz w:val="28"/>
          <w:szCs w:val="28"/>
        </w:rPr>
        <w:t>niestety</w:t>
      </w:r>
      <w:r w:rsidR="00E41450">
        <w:rPr>
          <w:rFonts w:ascii="Times New Roman" w:hAnsi="Times New Roman" w:cs="Times New Roman"/>
          <w:sz w:val="28"/>
          <w:szCs w:val="28"/>
        </w:rPr>
        <w:t xml:space="preserve"> </w:t>
      </w:r>
      <w:r w:rsidR="00584992">
        <w:rPr>
          <w:rFonts w:ascii="Times New Roman" w:hAnsi="Times New Roman" w:cs="Times New Roman"/>
          <w:sz w:val="28"/>
          <w:szCs w:val="28"/>
        </w:rPr>
        <w:t>obojętność lub co gors</w:t>
      </w:r>
      <w:r w:rsidR="005B532B">
        <w:rPr>
          <w:rFonts w:ascii="Times New Roman" w:hAnsi="Times New Roman" w:cs="Times New Roman"/>
          <w:sz w:val="28"/>
          <w:szCs w:val="28"/>
        </w:rPr>
        <w:t>za jawnie manifestowaną niechęć wobec osób przeżywających kryzys psychiczny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4992">
        <w:rPr>
          <w:rFonts w:ascii="Times New Roman" w:hAnsi="Times New Roman" w:cs="Times New Roman"/>
          <w:sz w:val="28"/>
          <w:szCs w:val="28"/>
        </w:rPr>
        <w:t xml:space="preserve">Wykorzystywana jest ich ponadprzeciętna wrażliwość, pozostają bezbronne wobec drwin czy poniżania. Ich cierpienie jest więc podwójne </w:t>
      </w:r>
      <w:r w:rsidR="005B532B">
        <w:rPr>
          <w:rFonts w:ascii="Times New Roman" w:hAnsi="Times New Roman" w:cs="Times New Roman"/>
          <w:sz w:val="28"/>
          <w:szCs w:val="28"/>
        </w:rPr>
        <w:t xml:space="preserve">pierwsze związane z  chorobą, drugie z </w:t>
      </w:r>
      <w:r w:rsidR="00584992">
        <w:rPr>
          <w:rFonts w:ascii="Times New Roman" w:hAnsi="Times New Roman" w:cs="Times New Roman"/>
          <w:sz w:val="28"/>
          <w:szCs w:val="28"/>
        </w:rPr>
        <w:t>ludzką niechęcia i odrzuceniem</w:t>
      </w:r>
      <w:r w:rsidR="005B532B">
        <w:rPr>
          <w:rFonts w:ascii="Times New Roman" w:hAnsi="Times New Roman" w:cs="Times New Roman"/>
          <w:sz w:val="28"/>
          <w:szCs w:val="28"/>
        </w:rPr>
        <w:t xml:space="preserve">. A ta </w:t>
      </w:r>
      <w:r w:rsidR="00584992">
        <w:rPr>
          <w:rFonts w:ascii="Times New Roman" w:hAnsi="Times New Roman" w:cs="Times New Roman"/>
          <w:sz w:val="28"/>
          <w:szCs w:val="28"/>
        </w:rPr>
        <w:t xml:space="preserve">nie sprzyja wychodzeniu z kryzysów. </w:t>
      </w:r>
    </w:p>
    <w:p w:rsidR="00E41450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badań na temat postrzegania osób chorych, pokazują, jak</w:t>
      </w:r>
      <w:r w:rsidR="00584992">
        <w:rPr>
          <w:rFonts w:ascii="Times New Roman" w:hAnsi="Times New Roman" w:cs="Times New Roman"/>
          <w:sz w:val="28"/>
          <w:szCs w:val="28"/>
        </w:rPr>
        <w:t xml:space="preserve"> stereotypy i </w:t>
      </w:r>
      <w:r>
        <w:rPr>
          <w:rFonts w:ascii="Times New Roman" w:hAnsi="Times New Roman" w:cs="Times New Roman"/>
          <w:sz w:val="28"/>
          <w:szCs w:val="28"/>
        </w:rPr>
        <w:t xml:space="preserve">stygmatyzacja utrudniają powrót do normalnego funkcjonowania. Lęk przed wykluczeniem powoduje, iż ukrywają </w:t>
      </w:r>
      <w:r w:rsidR="00A73728">
        <w:rPr>
          <w:rFonts w:ascii="Times New Roman" w:hAnsi="Times New Roman" w:cs="Times New Roman"/>
          <w:sz w:val="28"/>
          <w:szCs w:val="28"/>
        </w:rPr>
        <w:t xml:space="preserve">one </w:t>
      </w:r>
      <w:r>
        <w:rPr>
          <w:rFonts w:ascii="Times New Roman" w:hAnsi="Times New Roman" w:cs="Times New Roman"/>
          <w:sz w:val="28"/>
          <w:szCs w:val="28"/>
        </w:rPr>
        <w:t>swoje cierpienie, nierzadko pozostając z problemem</w:t>
      </w:r>
      <w:r w:rsidRPr="005265EA">
        <w:rPr>
          <w:rFonts w:ascii="Times New Roman" w:hAnsi="Times New Roman" w:cs="Times New Roman"/>
          <w:sz w:val="28"/>
          <w:szCs w:val="28"/>
        </w:rPr>
        <w:t xml:space="preserve"> same</w:t>
      </w:r>
      <w:r>
        <w:rPr>
          <w:rFonts w:ascii="Times New Roman" w:hAnsi="Times New Roman" w:cs="Times New Roman"/>
          <w:sz w:val="28"/>
          <w:szCs w:val="28"/>
        </w:rPr>
        <w:t xml:space="preserve"> i nierozumiane nawet przez najbliższych. Często nie wiemy, że nasz sąsiad czy znajomy znalazł się w takiej sytuacji. </w:t>
      </w:r>
      <w:r w:rsidR="00E41450">
        <w:rPr>
          <w:rFonts w:ascii="Times New Roman" w:hAnsi="Times New Roman" w:cs="Times New Roman"/>
          <w:sz w:val="28"/>
          <w:szCs w:val="28"/>
        </w:rPr>
        <w:t xml:space="preserve">Przerażające dane o skutecznych próbach samobójczych, których liczba w 2016 roku w Polsce przekroczyła liczbę ofiar wypadków drogowych są tego świadectwem. </w:t>
      </w:r>
      <w:r w:rsidR="005B532B">
        <w:rPr>
          <w:rFonts w:ascii="Times New Roman" w:hAnsi="Times New Roman" w:cs="Times New Roman"/>
          <w:sz w:val="28"/>
          <w:szCs w:val="28"/>
        </w:rPr>
        <w:t xml:space="preserve">Wielu z nas </w:t>
      </w:r>
      <w:r>
        <w:rPr>
          <w:rFonts w:ascii="Times New Roman" w:hAnsi="Times New Roman" w:cs="Times New Roman"/>
          <w:sz w:val="28"/>
          <w:szCs w:val="28"/>
        </w:rPr>
        <w:t>boi się kontaktu, nie potrafi wspierać, pomagać lub choćby tylko okazać odrobinę empatii, a przecież kryzysy psychiczne o</w:t>
      </w:r>
      <w:r w:rsidR="00E41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różnym charakterze i nasileniu przeżywa w ciągu swojego życia co czwarta Polka i </w:t>
      </w:r>
      <w:r w:rsidR="00A73728">
        <w:rPr>
          <w:rFonts w:ascii="Times New Roman" w:hAnsi="Times New Roman" w:cs="Times New Roman"/>
          <w:sz w:val="28"/>
          <w:szCs w:val="28"/>
        </w:rPr>
        <w:t xml:space="preserve">co czwarty </w:t>
      </w:r>
      <w:r>
        <w:rPr>
          <w:rFonts w:ascii="Times New Roman" w:hAnsi="Times New Roman" w:cs="Times New Roman"/>
          <w:sz w:val="28"/>
          <w:szCs w:val="28"/>
        </w:rPr>
        <w:t xml:space="preserve">Polak. </w:t>
      </w:r>
    </w:p>
    <w:p w:rsidR="00B772BD" w:rsidRDefault="00E41450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Zdajemy sobie sprawę z tego, że z</w:t>
      </w:r>
      <w:r w:rsidR="00B772BD">
        <w:rPr>
          <w:rFonts w:ascii="Times New Roman" w:hAnsi="Times New Roman" w:cs="Times New Roman"/>
          <w:sz w:val="28"/>
          <w:szCs w:val="28"/>
        </w:rPr>
        <w:t>miana nastawienia</w:t>
      </w:r>
      <w:r w:rsidR="00A73728">
        <w:rPr>
          <w:rFonts w:ascii="Times New Roman" w:hAnsi="Times New Roman" w:cs="Times New Roman"/>
          <w:sz w:val="28"/>
          <w:szCs w:val="28"/>
        </w:rPr>
        <w:t xml:space="preserve"> i stosunku </w:t>
      </w:r>
      <w:r w:rsidR="00B772BD">
        <w:rPr>
          <w:rFonts w:ascii="Times New Roman" w:hAnsi="Times New Roman" w:cs="Times New Roman"/>
          <w:sz w:val="28"/>
          <w:szCs w:val="28"/>
        </w:rPr>
        <w:t>do osób z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2BD">
        <w:rPr>
          <w:rFonts w:ascii="Times New Roman" w:hAnsi="Times New Roman" w:cs="Times New Roman"/>
          <w:sz w:val="28"/>
          <w:szCs w:val="28"/>
        </w:rPr>
        <w:t>chorobami psychiczn</w:t>
      </w:r>
      <w:r>
        <w:rPr>
          <w:rFonts w:ascii="Times New Roman" w:hAnsi="Times New Roman" w:cs="Times New Roman"/>
          <w:sz w:val="28"/>
          <w:szCs w:val="28"/>
        </w:rPr>
        <w:t>ymi poprzez edukację, likwidację</w:t>
      </w:r>
      <w:r w:rsidR="00B772BD">
        <w:rPr>
          <w:rFonts w:ascii="Times New Roman" w:hAnsi="Times New Roman" w:cs="Times New Roman"/>
          <w:sz w:val="28"/>
          <w:szCs w:val="28"/>
        </w:rPr>
        <w:t xml:space="preserve"> nieprawdziwych stereotypów</w:t>
      </w:r>
      <w:r w:rsidR="00085969">
        <w:rPr>
          <w:rFonts w:ascii="Times New Roman" w:hAnsi="Times New Roman" w:cs="Times New Roman"/>
          <w:sz w:val="28"/>
          <w:szCs w:val="28"/>
        </w:rPr>
        <w:t xml:space="preserve">, wreszcie </w:t>
      </w:r>
      <w:r w:rsidR="00B772BD">
        <w:rPr>
          <w:rFonts w:ascii="Times New Roman" w:hAnsi="Times New Roman" w:cs="Times New Roman"/>
          <w:sz w:val="28"/>
          <w:szCs w:val="28"/>
        </w:rPr>
        <w:t xml:space="preserve">skłanianie do </w:t>
      </w:r>
      <w:r w:rsidR="00085969">
        <w:rPr>
          <w:rFonts w:ascii="Times New Roman" w:hAnsi="Times New Roman" w:cs="Times New Roman"/>
          <w:sz w:val="28"/>
          <w:szCs w:val="28"/>
        </w:rPr>
        <w:t>rozumienia i okazywania</w:t>
      </w:r>
      <w:r w:rsidR="00BD4847">
        <w:rPr>
          <w:rFonts w:ascii="Times New Roman" w:hAnsi="Times New Roman" w:cs="Times New Roman"/>
          <w:sz w:val="28"/>
          <w:szCs w:val="28"/>
        </w:rPr>
        <w:t xml:space="preserve"> empatii </w:t>
      </w:r>
      <w:r w:rsidR="00B772BD">
        <w:rPr>
          <w:rFonts w:ascii="Times New Roman" w:hAnsi="Times New Roman" w:cs="Times New Roman"/>
          <w:sz w:val="28"/>
          <w:szCs w:val="28"/>
        </w:rPr>
        <w:t>to długi proces. Otwarcie i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="00B772BD">
        <w:rPr>
          <w:rFonts w:ascii="Times New Roman" w:hAnsi="Times New Roman" w:cs="Times New Roman"/>
          <w:sz w:val="28"/>
          <w:szCs w:val="28"/>
        </w:rPr>
        <w:t>funkcjonowanie wystawy „Uważaj na głowę” jest jego elementem. Dlatego w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="00B772BD">
        <w:rPr>
          <w:rFonts w:ascii="Times New Roman" w:hAnsi="Times New Roman" w:cs="Times New Roman"/>
          <w:sz w:val="28"/>
          <w:szCs w:val="28"/>
        </w:rPr>
        <w:t xml:space="preserve">założeniu adresatami wystawy </w:t>
      </w:r>
      <w:r>
        <w:rPr>
          <w:rFonts w:ascii="Times New Roman" w:hAnsi="Times New Roman" w:cs="Times New Roman"/>
          <w:sz w:val="28"/>
          <w:szCs w:val="28"/>
        </w:rPr>
        <w:t>są</w:t>
      </w:r>
      <w:r w:rsidR="00B772BD">
        <w:rPr>
          <w:rFonts w:ascii="Times New Roman" w:hAnsi="Times New Roman" w:cs="Times New Roman"/>
          <w:sz w:val="28"/>
          <w:szCs w:val="28"/>
        </w:rPr>
        <w:t xml:space="preserve"> wszyscy zainteresowani problematyką zdrowia psychicznego, przede wszystkim przedstawiciele rodzi</w:t>
      </w:r>
      <w:r w:rsidR="00A73728">
        <w:rPr>
          <w:rFonts w:ascii="Times New Roman" w:hAnsi="Times New Roman" w:cs="Times New Roman"/>
          <w:sz w:val="28"/>
          <w:szCs w:val="28"/>
        </w:rPr>
        <w:t>n i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="00B772BD">
        <w:rPr>
          <w:rFonts w:ascii="Times New Roman" w:hAnsi="Times New Roman" w:cs="Times New Roman"/>
          <w:sz w:val="28"/>
          <w:szCs w:val="28"/>
        </w:rPr>
        <w:t>bliskich osób przeżywających kryzysy psychiczne</w:t>
      </w:r>
      <w:r w:rsidR="00085969">
        <w:rPr>
          <w:rFonts w:ascii="Times New Roman" w:hAnsi="Times New Roman" w:cs="Times New Roman"/>
          <w:sz w:val="28"/>
          <w:szCs w:val="28"/>
        </w:rPr>
        <w:t xml:space="preserve"> oraz </w:t>
      </w:r>
      <w:r w:rsidR="00B772BD">
        <w:rPr>
          <w:rFonts w:ascii="Times New Roman" w:hAnsi="Times New Roman" w:cs="Times New Roman"/>
          <w:sz w:val="28"/>
          <w:szCs w:val="28"/>
        </w:rPr>
        <w:t>osoby młode wchodzące w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="00B772BD">
        <w:rPr>
          <w:rFonts w:ascii="Times New Roman" w:hAnsi="Times New Roman" w:cs="Times New Roman"/>
          <w:sz w:val="28"/>
          <w:szCs w:val="28"/>
        </w:rPr>
        <w:t xml:space="preserve">dorosłość, wreszcie profesjonaliści. Zrozumienie choroby osoby bliskiej, kolegi czy koleżanki lub podopiecznego ma podstawowe znaczenie. Jest ważne w budowaniu nie zawsze łatwych relacji domowych czy rodzinnych, powrocie do środowiska nauki czy pracy, a także we wspomaganiu procesu zdrowienia.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lata funkcjonowania wystawy pozwala wyciągnąć kilka ważnych obserwacji.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Pr="000C04A6">
        <w:rPr>
          <w:rFonts w:ascii="Times New Roman" w:hAnsi="Times New Roman" w:cs="Times New Roman"/>
          <w:b/>
          <w:sz w:val="28"/>
          <w:szCs w:val="28"/>
          <w:u w:val="single"/>
        </w:rPr>
        <w:t>aangażowanie uczestników projektu</w:t>
      </w:r>
      <w:r>
        <w:rPr>
          <w:rFonts w:ascii="Times New Roman" w:hAnsi="Times New Roman" w:cs="Times New Roman"/>
          <w:sz w:val="28"/>
          <w:szCs w:val="28"/>
        </w:rPr>
        <w:t xml:space="preserve">. Dzięki </w:t>
      </w:r>
      <w:r w:rsidR="00085969">
        <w:rPr>
          <w:rFonts w:ascii="Times New Roman" w:hAnsi="Times New Roman" w:cs="Times New Roman"/>
          <w:sz w:val="28"/>
          <w:szCs w:val="28"/>
        </w:rPr>
        <w:t xml:space="preserve">środkom z kolejnego projektu </w:t>
      </w:r>
      <w:r>
        <w:rPr>
          <w:rFonts w:ascii="Times New Roman" w:hAnsi="Times New Roman" w:cs="Times New Roman"/>
          <w:sz w:val="28"/>
          <w:szCs w:val="28"/>
        </w:rPr>
        <w:t>dofinansowanego z Funduszu Inicjatyw Obywatelskich zespół zarządzający wystawą przeszedł szkolenia w zakresie oprowadzania, promocji, badania oddziaływania na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odwiedzających i troski o eksponaty. Podczas regularnych dyżurów weekendowych, oprowadzający udostępniają wystawę</w:t>
      </w:r>
      <w:r w:rsidR="00085969">
        <w:rPr>
          <w:rFonts w:ascii="Times New Roman" w:hAnsi="Times New Roman" w:cs="Times New Roman"/>
          <w:sz w:val="28"/>
          <w:szCs w:val="28"/>
        </w:rPr>
        <w:t>, oprowadzają po niej</w:t>
      </w:r>
      <w:r>
        <w:rPr>
          <w:rFonts w:ascii="Times New Roman" w:hAnsi="Times New Roman" w:cs="Times New Roman"/>
          <w:sz w:val="28"/>
          <w:szCs w:val="28"/>
        </w:rPr>
        <w:t>, pytając jednocześnie o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wrażenia widzów i odbiór ekspozycji. </w:t>
      </w:r>
    </w:p>
    <w:p w:rsidR="00E473B8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Odbywające się co miesiąc spotkania zespołu pozwoliły także na dyskusję nad uzupełnieniem ekspozycji, czego efektem stała się otwarta w 2017 roku część poświęcona zdrowieniu, prezentująca osobiste świadectwa osób, które przezwyciężyły kryzys psychiczny.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Niektórzy uczestnicy projektu „Kobierzyn bliżej” na dobre powrócili do normalnego funkcjonowania, a w ich miejsce dołączyli nowi. Zespół wystawy nadal pozostaje otwarty na </w:t>
      </w:r>
      <w:r w:rsidR="00085969">
        <w:rPr>
          <w:rFonts w:ascii="Times New Roman" w:hAnsi="Times New Roman" w:cs="Times New Roman"/>
          <w:sz w:val="28"/>
          <w:szCs w:val="28"/>
        </w:rPr>
        <w:t>wszystkich</w:t>
      </w:r>
      <w:r>
        <w:rPr>
          <w:rFonts w:ascii="Times New Roman" w:hAnsi="Times New Roman" w:cs="Times New Roman"/>
          <w:sz w:val="28"/>
          <w:szCs w:val="28"/>
        </w:rPr>
        <w:t>, któr</w:t>
      </w:r>
      <w:r w:rsidR="00085969">
        <w:rPr>
          <w:rFonts w:ascii="Times New Roman" w:hAnsi="Times New Roman" w:cs="Times New Roman"/>
          <w:sz w:val="28"/>
          <w:szCs w:val="28"/>
        </w:rPr>
        <w:t>zy</w:t>
      </w:r>
      <w:r>
        <w:rPr>
          <w:rFonts w:ascii="Times New Roman" w:hAnsi="Times New Roman" w:cs="Times New Roman"/>
          <w:sz w:val="28"/>
          <w:szCs w:val="28"/>
        </w:rPr>
        <w:t xml:space="preserve"> chcą się włączyć w zarządzanie wystawą i oprowadzanie po ekspozycji. </w:t>
      </w:r>
      <w:r w:rsidR="00E473B8">
        <w:rPr>
          <w:rFonts w:ascii="Times New Roman" w:hAnsi="Times New Roman" w:cs="Times New Roman"/>
          <w:sz w:val="28"/>
          <w:szCs w:val="28"/>
        </w:rPr>
        <w:t>Ponadto w</w:t>
      </w:r>
      <w:r>
        <w:rPr>
          <w:rFonts w:ascii="Times New Roman" w:hAnsi="Times New Roman" w:cs="Times New Roman"/>
          <w:sz w:val="28"/>
          <w:szCs w:val="28"/>
        </w:rPr>
        <w:t xml:space="preserve">ielu członków zespołu wystawy </w:t>
      </w:r>
      <w:r w:rsidR="00085969">
        <w:rPr>
          <w:rFonts w:ascii="Times New Roman" w:hAnsi="Times New Roman" w:cs="Times New Roman"/>
          <w:sz w:val="28"/>
          <w:szCs w:val="28"/>
        </w:rPr>
        <w:t>podjęło</w:t>
      </w:r>
      <w:r>
        <w:rPr>
          <w:rFonts w:ascii="Times New Roman" w:hAnsi="Times New Roman" w:cs="Times New Roman"/>
          <w:sz w:val="28"/>
          <w:szCs w:val="28"/>
        </w:rPr>
        <w:t xml:space="preserve"> działania na rzecz pomocy </w:t>
      </w:r>
      <w:r w:rsidR="00085969">
        <w:rPr>
          <w:rFonts w:ascii="Times New Roman" w:hAnsi="Times New Roman" w:cs="Times New Roman"/>
          <w:sz w:val="28"/>
          <w:szCs w:val="28"/>
        </w:rPr>
        <w:t>innym  dotkniętym kryzysami</w:t>
      </w:r>
      <w:r>
        <w:rPr>
          <w:rFonts w:ascii="Times New Roman" w:hAnsi="Times New Roman" w:cs="Times New Roman"/>
          <w:sz w:val="28"/>
          <w:szCs w:val="28"/>
        </w:rPr>
        <w:t xml:space="preserve"> psychiczny</w:t>
      </w:r>
      <w:r w:rsidR="00085969">
        <w:rPr>
          <w:rFonts w:ascii="Times New Roman" w:hAnsi="Times New Roman" w:cs="Times New Roman"/>
          <w:sz w:val="28"/>
          <w:szCs w:val="28"/>
        </w:rPr>
        <w:t>mi</w:t>
      </w:r>
      <w:r>
        <w:rPr>
          <w:rFonts w:ascii="Times New Roman" w:hAnsi="Times New Roman" w:cs="Times New Roman"/>
          <w:sz w:val="28"/>
          <w:szCs w:val="28"/>
        </w:rPr>
        <w:t xml:space="preserve"> i promowania problematyki zdrowia psychicznego angażując swój czas nie tylko w weekendowe dyżury na wystawie, które  realizowane na zasadach wolontariatu. </w:t>
      </w:r>
      <w:r w:rsidR="00085969">
        <w:rPr>
          <w:rFonts w:ascii="Times New Roman" w:hAnsi="Times New Roman" w:cs="Times New Roman"/>
          <w:sz w:val="28"/>
          <w:szCs w:val="28"/>
        </w:rPr>
        <w:t>Z inicjatywy grupy twórców wystawy</w:t>
      </w:r>
      <w:r>
        <w:rPr>
          <w:rFonts w:ascii="Times New Roman" w:hAnsi="Times New Roman" w:cs="Times New Roman"/>
          <w:sz w:val="28"/>
          <w:szCs w:val="28"/>
        </w:rPr>
        <w:t>, organizowane są wydarzenia, takie jak dyskusje panelowe dla studentów czy debat</w:t>
      </w:r>
      <w:r w:rsidR="0008596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poświęcon</w:t>
      </w:r>
      <w:r w:rsidR="00085969">
        <w:rPr>
          <w:rFonts w:ascii="Times New Roman" w:hAnsi="Times New Roman" w:cs="Times New Roman"/>
          <w:sz w:val="28"/>
          <w:szCs w:val="28"/>
        </w:rPr>
        <w:t xml:space="preserve">e np. </w:t>
      </w:r>
      <w:r>
        <w:rPr>
          <w:rFonts w:ascii="Times New Roman" w:hAnsi="Times New Roman" w:cs="Times New Roman"/>
          <w:sz w:val="28"/>
          <w:szCs w:val="28"/>
        </w:rPr>
        <w:t xml:space="preserve">problematyce </w:t>
      </w:r>
      <w:r w:rsidR="00085969">
        <w:rPr>
          <w:rFonts w:ascii="Times New Roman" w:hAnsi="Times New Roman" w:cs="Times New Roman"/>
          <w:sz w:val="28"/>
          <w:szCs w:val="28"/>
        </w:rPr>
        <w:t xml:space="preserve">religii w przeżywaniu choroby </w:t>
      </w:r>
      <w:r>
        <w:rPr>
          <w:rFonts w:ascii="Times New Roman" w:hAnsi="Times New Roman" w:cs="Times New Roman"/>
          <w:sz w:val="28"/>
          <w:szCs w:val="28"/>
        </w:rPr>
        <w:t>i jej roli w procesie zdrowienia. Także seminarium związane z drug</w:t>
      </w:r>
      <w:r w:rsidR="00E473B8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rocznicą otwarcia wystawy jest organizowane </w:t>
      </w:r>
      <w:r w:rsidR="00085969">
        <w:rPr>
          <w:rFonts w:ascii="Times New Roman" w:hAnsi="Times New Roman" w:cs="Times New Roman"/>
          <w:sz w:val="28"/>
          <w:szCs w:val="28"/>
        </w:rPr>
        <w:t xml:space="preserve">z inicjatywy i </w:t>
      </w:r>
      <w:r>
        <w:rPr>
          <w:rFonts w:ascii="Times New Roman" w:hAnsi="Times New Roman" w:cs="Times New Roman"/>
          <w:sz w:val="28"/>
          <w:szCs w:val="28"/>
        </w:rPr>
        <w:t xml:space="preserve">przez członków zespołu wystawy. 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4A6">
        <w:rPr>
          <w:rFonts w:ascii="Times New Roman" w:hAnsi="Times New Roman" w:cs="Times New Roman"/>
          <w:b/>
          <w:sz w:val="28"/>
          <w:szCs w:val="28"/>
          <w:u w:val="single"/>
        </w:rPr>
        <w:t>Recepcja wystawy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Odwiedzający wystawę – a było ich około 3000</w:t>
      </w:r>
      <w:r w:rsidR="00E47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wstęp na wystawę jest bezpłatny, więc nie ma możliwości</w:t>
      </w:r>
      <w:r w:rsidR="00E473B8">
        <w:rPr>
          <w:rFonts w:ascii="Times New Roman" w:hAnsi="Times New Roman" w:cs="Times New Roman"/>
          <w:sz w:val="28"/>
          <w:szCs w:val="28"/>
        </w:rPr>
        <w:t xml:space="preserve"> precyzyjnego </w:t>
      </w:r>
      <w:r>
        <w:rPr>
          <w:rFonts w:ascii="Times New Roman" w:hAnsi="Times New Roman" w:cs="Times New Roman"/>
          <w:sz w:val="28"/>
          <w:szCs w:val="28"/>
        </w:rPr>
        <w:t xml:space="preserve">podsumowania liczby </w:t>
      </w:r>
      <w:r w:rsidR="00E473B8">
        <w:rPr>
          <w:rFonts w:ascii="Times New Roman" w:hAnsi="Times New Roman" w:cs="Times New Roman"/>
          <w:sz w:val="28"/>
          <w:szCs w:val="28"/>
        </w:rPr>
        <w:t>odwiedzających)</w:t>
      </w:r>
      <w:r>
        <w:rPr>
          <w:rFonts w:ascii="Times New Roman" w:hAnsi="Times New Roman" w:cs="Times New Roman"/>
          <w:sz w:val="28"/>
          <w:szCs w:val="28"/>
        </w:rPr>
        <w:t xml:space="preserve"> – pozostawili nam swoje opinie. Z jednej strony wyrażane były one w czasie zwiedzania i rozmów z przewodnikami po jego zakończeniu, z drugiej wpisy</w:t>
      </w:r>
      <w:r w:rsidR="00E473B8">
        <w:rPr>
          <w:rFonts w:ascii="Times New Roman" w:hAnsi="Times New Roman" w:cs="Times New Roman"/>
          <w:sz w:val="28"/>
          <w:szCs w:val="28"/>
        </w:rPr>
        <w:t xml:space="preserve">wane </w:t>
      </w:r>
      <w:r>
        <w:rPr>
          <w:rFonts w:ascii="Times New Roman" w:hAnsi="Times New Roman" w:cs="Times New Roman"/>
          <w:sz w:val="28"/>
          <w:szCs w:val="28"/>
        </w:rPr>
        <w:t xml:space="preserve"> do księgi odwiedzin </w:t>
      </w:r>
      <w:r w:rsidR="00E473B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na specjalnie do tego celu przygotowan</w:t>
      </w:r>
      <w:r w:rsidR="00E473B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szeroki</w:t>
      </w:r>
      <w:r w:rsidR="00E473B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papierow</w:t>
      </w:r>
      <w:r w:rsidR="00E473B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taśm</w:t>
      </w:r>
      <w:r w:rsidR="00E473B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. Większość </w:t>
      </w:r>
      <w:r w:rsidR="00E473B8">
        <w:rPr>
          <w:rFonts w:ascii="Times New Roman" w:hAnsi="Times New Roman" w:cs="Times New Roman"/>
          <w:sz w:val="28"/>
          <w:szCs w:val="28"/>
        </w:rPr>
        <w:t>odwiedzających</w:t>
      </w:r>
      <w:r>
        <w:rPr>
          <w:rFonts w:ascii="Times New Roman" w:hAnsi="Times New Roman" w:cs="Times New Roman"/>
          <w:sz w:val="28"/>
          <w:szCs w:val="28"/>
        </w:rPr>
        <w:t xml:space="preserve"> wyraża</w:t>
      </w:r>
      <w:r w:rsidR="00E473B8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 xml:space="preserve"> uznanie dla twórców, podkreśla</w:t>
      </w:r>
      <w:r w:rsidR="00E473B8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 xml:space="preserve"> potrzebę tego rodzaju przekazu i</w:t>
      </w:r>
      <w:r w:rsidR="00E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wagę problemu. Ważne dla nas były także echa medialne wystawy (odnotowały ją wszystkie gazety i portale internetowe oraz rozgłośnie radiowe o zasięgu regionalnym</w:t>
      </w:r>
      <w:r w:rsidR="007C7E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Doczekaliśmy się także filmu dostępnego na stronie internetowej TVP Kultura w cyklu „Nienasyceni”, który </w:t>
      </w:r>
      <w:r w:rsidR="00E473B8">
        <w:rPr>
          <w:rFonts w:ascii="Times New Roman" w:hAnsi="Times New Roman" w:cs="Times New Roman"/>
          <w:sz w:val="28"/>
          <w:szCs w:val="28"/>
        </w:rPr>
        <w:t xml:space="preserve">obok samej wystawy </w:t>
      </w:r>
      <w:r>
        <w:rPr>
          <w:rFonts w:ascii="Times New Roman" w:hAnsi="Times New Roman" w:cs="Times New Roman"/>
          <w:sz w:val="28"/>
          <w:szCs w:val="28"/>
        </w:rPr>
        <w:t xml:space="preserve">pokazywał </w:t>
      </w:r>
      <w:r w:rsidR="00E473B8">
        <w:rPr>
          <w:rFonts w:ascii="Times New Roman" w:hAnsi="Times New Roman" w:cs="Times New Roman"/>
          <w:sz w:val="28"/>
          <w:szCs w:val="28"/>
        </w:rPr>
        <w:t xml:space="preserve">także prace nad jej </w:t>
      </w:r>
      <w:r>
        <w:rPr>
          <w:rFonts w:ascii="Times New Roman" w:hAnsi="Times New Roman" w:cs="Times New Roman"/>
          <w:sz w:val="28"/>
          <w:szCs w:val="28"/>
        </w:rPr>
        <w:t xml:space="preserve">uzupełnianie o część poświęconą zdrowieniu.     </w:t>
      </w:r>
    </w:p>
    <w:p w:rsidR="00B772BD" w:rsidRPr="001E2F81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  <w:u w:val="single"/>
        </w:rPr>
        <w:t>Wystawa jako element procesu dydaktycznego w krakowskich uczelniach</w:t>
      </w:r>
      <w:r>
        <w:rPr>
          <w:rFonts w:ascii="Times New Roman" w:hAnsi="Times New Roman" w:cs="Times New Roman"/>
          <w:sz w:val="28"/>
          <w:szCs w:val="28"/>
        </w:rPr>
        <w:t xml:space="preserve">. Pewnym zaskoczeniem dla twórców wystawy „Uważaj na głowę”, jest to, iż stała się ona </w:t>
      </w:r>
      <w:r w:rsidR="00E473B8">
        <w:rPr>
          <w:rFonts w:ascii="Times New Roman" w:hAnsi="Times New Roman" w:cs="Times New Roman"/>
          <w:sz w:val="28"/>
          <w:szCs w:val="28"/>
        </w:rPr>
        <w:t xml:space="preserve">już wkrótce po otwarciu </w:t>
      </w:r>
      <w:r>
        <w:rPr>
          <w:rFonts w:ascii="Times New Roman" w:hAnsi="Times New Roman" w:cs="Times New Roman"/>
          <w:sz w:val="28"/>
          <w:szCs w:val="28"/>
        </w:rPr>
        <w:t xml:space="preserve">stałym, elementem w procesie edukacyjnym na kilku kierunkach studiów wyższych. Regularnie odwiedzają wystawę odbywające praktyki zawodowe w Szpitalu Babińskiego studentki  i studenci Pielęgniarstwa z Collegium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UJ, studenci i studentki pedagogiki specjalnej Uniwersytetu Pedagogicznego oraz podyplomowych studiów z zakresu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arteterapii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tejże uczelni, studenci fizjoterapii z Akademii Wychowania Fizycznego, a nawet przyszli prawnicy</w:t>
      </w:r>
      <w:r w:rsidR="00E473B8">
        <w:rPr>
          <w:rFonts w:ascii="Times New Roman" w:hAnsi="Times New Roman" w:cs="Times New Roman"/>
          <w:sz w:val="28"/>
          <w:szCs w:val="28"/>
        </w:rPr>
        <w:t xml:space="preserve"> czy studenci nauk politycznych </w:t>
      </w:r>
      <w:r>
        <w:rPr>
          <w:rFonts w:ascii="Times New Roman" w:hAnsi="Times New Roman" w:cs="Times New Roman"/>
          <w:sz w:val="28"/>
          <w:szCs w:val="28"/>
        </w:rPr>
        <w:t>z Uni</w:t>
      </w:r>
      <w:r w:rsidR="007C7E67">
        <w:rPr>
          <w:rFonts w:ascii="Times New Roman" w:hAnsi="Times New Roman" w:cs="Times New Roman"/>
          <w:sz w:val="28"/>
          <w:szCs w:val="28"/>
        </w:rPr>
        <w:t>wersytetu Jagiellońskiego.</w:t>
      </w:r>
    </w:p>
    <w:p w:rsidR="00B772BD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Wystawa ma więc </w:t>
      </w:r>
      <w:r w:rsidR="00E473B8">
        <w:rPr>
          <w:rFonts w:ascii="Times New Roman" w:hAnsi="Times New Roman" w:cs="Times New Roman"/>
          <w:sz w:val="28"/>
          <w:szCs w:val="28"/>
        </w:rPr>
        <w:t xml:space="preserve">wymiar </w:t>
      </w:r>
      <w:r>
        <w:rPr>
          <w:rFonts w:ascii="Times New Roman" w:hAnsi="Times New Roman" w:cs="Times New Roman"/>
          <w:sz w:val="28"/>
          <w:szCs w:val="28"/>
        </w:rPr>
        <w:t xml:space="preserve">edukacyjny, często budzi nawet bardzo silne emocje, ale przede wszystkim skłania do refleksji, </w:t>
      </w:r>
      <w:r w:rsidR="00E473B8">
        <w:rPr>
          <w:rFonts w:ascii="Times New Roman" w:hAnsi="Times New Roman" w:cs="Times New Roman"/>
          <w:sz w:val="28"/>
          <w:szCs w:val="28"/>
        </w:rPr>
        <w:t>a to właśnie było celem jej twórców.</w:t>
      </w:r>
      <w:r>
        <w:rPr>
          <w:rFonts w:ascii="Times New Roman" w:hAnsi="Times New Roman" w:cs="Times New Roman"/>
          <w:sz w:val="28"/>
          <w:szCs w:val="28"/>
        </w:rPr>
        <w:t xml:space="preserve"> swój cel. </w:t>
      </w:r>
    </w:p>
    <w:p w:rsidR="007C7E67" w:rsidRDefault="00B772BD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Wystawa czynna jest w soboty od 12.00 do 15.00 oraz w niedziele od 11.00 do 14.00. Istnieje także możliwość umówienia się w tygodniu (dotyczy to zwłaszcza grup). Wystawę zwiedza się przez 45–60 minut  indywidualnie lub (z uwagi na niewielkie pomieszczenia) w grupach do 15 osób. </w:t>
      </w:r>
    </w:p>
    <w:p w:rsidR="00B772BD" w:rsidRPr="007C7E67" w:rsidRDefault="007C7E67" w:rsidP="00B772BD">
      <w:pPr>
        <w:tabs>
          <w:tab w:val="left" w:pos="708"/>
          <w:tab w:val="left" w:pos="1416"/>
          <w:tab w:val="left" w:pos="2124"/>
          <w:tab w:val="left" w:pos="3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67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 xml:space="preserve">załączeniu przekazuje </w:t>
      </w:r>
      <w:r w:rsidRPr="007C7E67">
        <w:rPr>
          <w:rFonts w:ascii="Times New Roman" w:hAnsi="Times New Roman" w:cs="Times New Roman"/>
          <w:b/>
          <w:sz w:val="28"/>
          <w:szCs w:val="28"/>
        </w:rPr>
        <w:t xml:space="preserve">zaproszenie na spotkanie w dniu 27 lutego 2018 r o godz. 13.00 </w:t>
      </w:r>
    </w:p>
    <w:p w:rsidR="00B772BD" w:rsidRPr="004B6249" w:rsidRDefault="00B772BD" w:rsidP="004B624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hd w:val="clear" w:color="auto" w:fill="FFFFFF"/>
          <w:lang w:eastAsia="pl-PL"/>
        </w:rPr>
      </w:pPr>
    </w:p>
    <w:p w:rsidR="004B6249" w:rsidRPr="00E473B8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47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E473B8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47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E473B8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47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Default="004B6249" w:rsidP="00E473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473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7C7E67" w:rsidRDefault="007C7E67" w:rsidP="00E473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C7E67" w:rsidRPr="00E473B8" w:rsidRDefault="007C7E67" w:rsidP="00E473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4C" w:rsidRDefault="003C334C" w:rsidP="003C18F9">
      <w:pPr>
        <w:spacing w:after="0" w:line="240" w:lineRule="auto"/>
      </w:pPr>
      <w:r>
        <w:separator/>
      </w:r>
    </w:p>
  </w:endnote>
  <w:endnote w:type="continuationSeparator" w:id="0">
    <w:p w:rsidR="003C334C" w:rsidRDefault="003C334C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4C" w:rsidRDefault="003C334C" w:rsidP="003C18F9">
      <w:pPr>
        <w:spacing w:after="0" w:line="240" w:lineRule="auto"/>
      </w:pPr>
      <w:r>
        <w:separator/>
      </w:r>
    </w:p>
  </w:footnote>
  <w:footnote w:type="continuationSeparator" w:id="0">
    <w:p w:rsidR="003C334C" w:rsidRDefault="003C334C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B772BD" w:rsidRPr="003C18F9" w:rsidRDefault="00B772BD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85969"/>
    <w:rsid w:val="00095B9D"/>
    <w:rsid w:val="003C18F9"/>
    <w:rsid w:val="003C334C"/>
    <w:rsid w:val="00412FA5"/>
    <w:rsid w:val="0044046F"/>
    <w:rsid w:val="00442D7E"/>
    <w:rsid w:val="004B6249"/>
    <w:rsid w:val="00584992"/>
    <w:rsid w:val="005B532B"/>
    <w:rsid w:val="00694576"/>
    <w:rsid w:val="006F073F"/>
    <w:rsid w:val="007B28C6"/>
    <w:rsid w:val="007C7E67"/>
    <w:rsid w:val="00811DC4"/>
    <w:rsid w:val="008C6DCD"/>
    <w:rsid w:val="008D6F3D"/>
    <w:rsid w:val="00A155E4"/>
    <w:rsid w:val="00A251FC"/>
    <w:rsid w:val="00A73728"/>
    <w:rsid w:val="00AF317B"/>
    <w:rsid w:val="00B63048"/>
    <w:rsid w:val="00B63081"/>
    <w:rsid w:val="00B772BD"/>
    <w:rsid w:val="00BD4847"/>
    <w:rsid w:val="00BF61E7"/>
    <w:rsid w:val="00D424DE"/>
    <w:rsid w:val="00E41450"/>
    <w:rsid w:val="00E473B8"/>
    <w:rsid w:val="00E71954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063D-87A1-49D7-A905-5400E39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2018-02-12T10:26:00Z</dcterms:created>
  <dcterms:modified xsi:type="dcterms:W3CDTF">2018-02-22T09:36:00Z</dcterms:modified>
</cp:coreProperties>
</file>