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8E6" w:rsidRPr="007828E6" w:rsidRDefault="007828E6" w:rsidP="007828E6">
      <w:pPr>
        <w:jc w:val="right"/>
        <w:rPr>
          <w:rFonts w:ascii="Book Antiqua" w:hAnsi="Book Antiqua"/>
          <w:sz w:val="20"/>
          <w:szCs w:val="20"/>
        </w:rPr>
      </w:pPr>
      <w:r w:rsidRPr="007828E6">
        <w:rPr>
          <w:rFonts w:ascii="Book Antiqua" w:hAnsi="Book Antiqua"/>
          <w:sz w:val="20"/>
          <w:szCs w:val="20"/>
        </w:rPr>
        <w:t xml:space="preserve">Kraków, </w:t>
      </w:r>
      <w:r w:rsidR="00416B90">
        <w:rPr>
          <w:rFonts w:ascii="Book Antiqua" w:hAnsi="Book Antiqua"/>
          <w:sz w:val="20"/>
          <w:szCs w:val="20"/>
        </w:rPr>
        <w:t xml:space="preserve">5 października </w:t>
      </w:r>
      <w:r w:rsidRPr="007828E6">
        <w:rPr>
          <w:rFonts w:ascii="Book Antiqua" w:hAnsi="Book Antiqua"/>
          <w:sz w:val="20"/>
          <w:szCs w:val="20"/>
        </w:rPr>
        <w:t xml:space="preserve">2017 r. </w:t>
      </w:r>
    </w:p>
    <w:p w:rsidR="007828E6" w:rsidRDefault="007828E6" w:rsidP="007828E6">
      <w:pPr>
        <w:jc w:val="center"/>
        <w:rPr>
          <w:rFonts w:ascii="Book Antiqua" w:hAnsi="Book Antiqua"/>
          <w:sz w:val="24"/>
          <w:szCs w:val="24"/>
        </w:rPr>
      </w:pPr>
      <w:r w:rsidRPr="00182976">
        <w:rPr>
          <w:rFonts w:ascii="Book Antiqua" w:hAnsi="Book Antiqua"/>
          <w:sz w:val="24"/>
          <w:szCs w:val="24"/>
        </w:rPr>
        <w:t xml:space="preserve">INFORMACJA PRASOWA </w:t>
      </w:r>
    </w:p>
    <w:p w:rsidR="00416B90" w:rsidRDefault="00416B90" w:rsidP="007828E6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416B90">
        <w:rPr>
          <w:rFonts w:ascii="Book Antiqua" w:hAnsi="Book Antiqua"/>
          <w:sz w:val="28"/>
          <w:szCs w:val="28"/>
        </w:rPr>
        <w:t>TYLKO DLA KONESERÓW</w:t>
      </w:r>
      <w:r>
        <w:rPr>
          <w:rFonts w:ascii="Book Antiqua" w:hAnsi="Book Antiqua"/>
          <w:sz w:val="24"/>
          <w:szCs w:val="24"/>
        </w:rPr>
        <w:t xml:space="preserve"> </w:t>
      </w:r>
    </w:p>
    <w:p w:rsidR="00FB766E" w:rsidRDefault="00FB766E" w:rsidP="007828E6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WYSTAWY </w:t>
      </w:r>
    </w:p>
    <w:p w:rsidR="007828E6" w:rsidRDefault="007828E6" w:rsidP="007828E6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7828E6">
        <w:rPr>
          <w:rFonts w:ascii="Book Antiqua" w:hAnsi="Book Antiqua"/>
          <w:sz w:val="24"/>
          <w:szCs w:val="24"/>
        </w:rPr>
        <w:t>MARII WNĘK I EDWARDA SUTORA</w:t>
      </w:r>
    </w:p>
    <w:p w:rsidR="00FB766E" w:rsidRDefault="00FB766E" w:rsidP="007828E6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 SZPITALU BABIŃSKIEGO W KRAKOWIE </w:t>
      </w:r>
    </w:p>
    <w:p w:rsidR="007828E6" w:rsidRPr="007828E6" w:rsidRDefault="007828E6" w:rsidP="007828E6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7828E6" w:rsidRDefault="007828E6" w:rsidP="007828E6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 roku jubileuszu stulecia kobierzyński Szpital postanowił zaprezentować</w:t>
      </w:r>
      <w:r w:rsidR="00416B90">
        <w:rPr>
          <w:rFonts w:ascii="Book Antiqua" w:hAnsi="Book Antiqua"/>
          <w:sz w:val="24"/>
          <w:szCs w:val="24"/>
        </w:rPr>
        <w:t xml:space="preserve"> </w:t>
      </w:r>
      <w:r w:rsidR="00FB766E">
        <w:rPr>
          <w:rFonts w:ascii="Book Antiqua" w:hAnsi="Book Antiqua"/>
          <w:sz w:val="24"/>
          <w:szCs w:val="24"/>
        </w:rPr>
        <w:t xml:space="preserve">najbardziej wartościowe eksponaty ze swojej kolekcji. Dwie wystawy obrazów  </w:t>
      </w:r>
      <w:r w:rsidR="00FB766E">
        <w:rPr>
          <w:rFonts w:ascii="Book Antiqua" w:hAnsi="Book Antiqua"/>
          <w:sz w:val="24"/>
          <w:szCs w:val="24"/>
        </w:rPr>
        <w:t xml:space="preserve">Marii Wnęk </w:t>
      </w:r>
      <w:r w:rsidR="00FB766E">
        <w:rPr>
          <w:rFonts w:ascii="Book Antiqua" w:hAnsi="Book Antiqua"/>
          <w:sz w:val="24"/>
          <w:szCs w:val="24"/>
        </w:rPr>
        <w:t xml:space="preserve">oraz rzeźb i obrazów Edwarda </w:t>
      </w:r>
      <w:proofErr w:type="spellStart"/>
      <w:r w:rsidR="00FB766E">
        <w:rPr>
          <w:rFonts w:ascii="Book Antiqua" w:hAnsi="Book Antiqua"/>
          <w:sz w:val="24"/>
          <w:szCs w:val="24"/>
        </w:rPr>
        <w:t>Sutora</w:t>
      </w:r>
      <w:proofErr w:type="spellEnd"/>
      <w:r w:rsidR="00FB766E">
        <w:rPr>
          <w:rFonts w:ascii="Book Antiqua" w:hAnsi="Book Antiqua"/>
          <w:sz w:val="24"/>
          <w:szCs w:val="24"/>
        </w:rPr>
        <w:t xml:space="preserve"> pokazują wyjątkową twórczość </w:t>
      </w:r>
      <w:r>
        <w:rPr>
          <w:rFonts w:ascii="Book Antiqua" w:hAnsi="Book Antiqua"/>
          <w:sz w:val="24"/>
          <w:szCs w:val="24"/>
        </w:rPr>
        <w:t xml:space="preserve">dwojga </w:t>
      </w:r>
      <w:r w:rsidR="00FB766E">
        <w:rPr>
          <w:rFonts w:ascii="Book Antiqua" w:hAnsi="Book Antiqua"/>
          <w:sz w:val="24"/>
          <w:szCs w:val="24"/>
        </w:rPr>
        <w:t xml:space="preserve">mistrzów polskiej sztuki nurty Art </w:t>
      </w:r>
      <w:proofErr w:type="spellStart"/>
      <w:r w:rsidR="00FB766E">
        <w:rPr>
          <w:rFonts w:ascii="Book Antiqua" w:hAnsi="Book Antiqua"/>
          <w:sz w:val="24"/>
          <w:szCs w:val="24"/>
        </w:rPr>
        <w:t>Brut</w:t>
      </w:r>
      <w:proofErr w:type="spellEnd"/>
      <w:r w:rsidR="00FB766E">
        <w:rPr>
          <w:rFonts w:ascii="Book Antiqua" w:hAnsi="Book Antiqua"/>
          <w:sz w:val="24"/>
          <w:szCs w:val="24"/>
        </w:rPr>
        <w:t xml:space="preserve">. </w:t>
      </w:r>
    </w:p>
    <w:p w:rsidR="00B0596A" w:rsidRDefault="00416B90" w:rsidP="00416B90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 Galerii Centrum w budyn</w:t>
      </w:r>
      <w:r w:rsidRPr="00F8691B">
        <w:rPr>
          <w:rFonts w:ascii="Book Antiqua" w:hAnsi="Book Antiqua"/>
          <w:sz w:val="24"/>
          <w:szCs w:val="24"/>
        </w:rPr>
        <w:t>k</w:t>
      </w:r>
      <w:r>
        <w:rPr>
          <w:rFonts w:ascii="Book Antiqua" w:hAnsi="Book Antiqua"/>
          <w:sz w:val="24"/>
          <w:szCs w:val="24"/>
        </w:rPr>
        <w:t xml:space="preserve">u nr XIV przy głównym rondzie zabytkowego zespołu szpitalno-parkowego w Krakowie Kobierzynie mieszczącego </w:t>
      </w:r>
      <w:r w:rsidR="00B0596A">
        <w:rPr>
          <w:rFonts w:ascii="Book Antiqua" w:hAnsi="Book Antiqua"/>
          <w:sz w:val="24"/>
          <w:szCs w:val="24"/>
        </w:rPr>
        <w:t>dzisiaj</w:t>
      </w:r>
      <w:r w:rsidRPr="00F8691B">
        <w:rPr>
          <w:rFonts w:ascii="Book Antiqua" w:hAnsi="Book Antiqua"/>
          <w:sz w:val="24"/>
          <w:szCs w:val="24"/>
        </w:rPr>
        <w:t xml:space="preserve"> Interdyscyplinarne Centrum Terapii</w:t>
      </w:r>
      <w:r w:rsidR="00B0596A">
        <w:rPr>
          <w:rFonts w:ascii="Book Antiqua" w:hAnsi="Book Antiqua"/>
          <w:sz w:val="24"/>
          <w:szCs w:val="24"/>
        </w:rPr>
        <w:t>,</w:t>
      </w:r>
      <w:r w:rsidRPr="00F8691B">
        <w:rPr>
          <w:rFonts w:ascii="Book Antiqua" w:hAnsi="Book Antiqua"/>
          <w:sz w:val="24"/>
          <w:szCs w:val="24"/>
        </w:rPr>
        <w:t xml:space="preserve"> </w:t>
      </w:r>
      <w:r w:rsidR="00FB766E">
        <w:rPr>
          <w:rFonts w:ascii="Book Antiqua" w:hAnsi="Book Antiqua"/>
          <w:sz w:val="24"/>
          <w:szCs w:val="24"/>
        </w:rPr>
        <w:t xml:space="preserve">eksponowane są wybrane z kolekcji obrazy </w:t>
      </w:r>
      <w:r>
        <w:rPr>
          <w:rFonts w:ascii="Book Antiqua" w:hAnsi="Book Antiqua"/>
          <w:sz w:val="24"/>
          <w:szCs w:val="24"/>
        </w:rPr>
        <w:t>Marii Wnęk</w:t>
      </w:r>
      <w:r w:rsidR="00CC5035">
        <w:rPr>
          <w:rFonts w:ascii="Book Antiqua" w:hAnsi="Book Antiqua"/>
          <w:sz w:val="24"/>
          <w:szCs w:val="24"/>
        </w:rPr>
        <w:t xml:space="preserve"> (1922 - 2002)</w:t>
      </w:r>
      <w:r>
        <w:rPr>
          <w:rFonts w:ascii="Book Antiqua" w:hAnsi="Book Antiqua"/>
          <w:sz w:val="24"/>
          <w:szCs w:val="24"/>
        </w:rPr>
        <w:t xml:space="preserve">. </w:t>
      </w:r>
      <w:r w:rsidR="00FB766E">
        <w:rPr>
          <w:rFonts w:ascii="Book Antiqua" w:hAnsi="Book Antiqua"/>
          <w:sz w:val="24"/>
          <w:szCs w:val="24"/>
        </w:rPr>
        <w:t>Malowane zwykłymi temperami na tym „co było pod r</w:t>
      </w:r>
      <w:r w:rsidR="00B0596A">
        <w:rPr>
          <w:rFonts w:ascii="Book Antiqua" w:hAnsi="Book Antiqua"/>
          <w:sz w:val="24"/>
          <w:szCs w:val="24"/>
        </w:rPr>
        <w:t>ę</w:t>
      </w:r>
      <w:r w:rsidR="00FB766E">
        <w:rPr>
          <w:rFonts w:ascii="Book Antiqua" w:hAnsi="Book Antiqua"/>
          <w:sz w:val="24"/>
          <w:szCs w:val="24"/>
        </w:rPr>
        <w:t xml:space="preserve">ką” – np. </w:t>
      </w:r>
      <w:r w:rsidR="00B0596A">
        <w:rPr>
          <w:rFonts w:ascii="Book Antiqua" w:hAnsi="Book Antiqua"/>
          <w:sz w:val="24"/>
          <w:szCs w:val="24"/>
        </w:rPr>
        <w:t>na k</w:t>
      </w:r>
      <w:r w:rsidR="00FB766E">
        <w:rPr>
          <w:rFonts w:ascii="Book Antiqua" w:hAnsi="Book Antiqua"/>
          <w:sz w:val="24"/>
          <w:szCs w:val="24"/>
        </w:rPr>
        <w:t>awałkach karton</w:t>
      </w:r>
      <w:r w:rsidR="00B0596A">
        <w:rPr>
          <w:rFonts w:ascii="Book Antiqua" w:hAnsi="Book Antiqua"/>
          <w:sz w:val="24"/>
          <w:szCs w:val="24"/>
        </w:rPr>
        <w:t>owych</w:t>
      </w:r>
      <w:r w:rsidR="00FB766E">
        <w:rPr>
          <w:rFonts w:ascii="Book Antiqua" w:hAnsi="Book Antiqua"/>
          <w:sz w:val="24"/>
          <w:szCs w:val="24"/>
        </w:rPr>
        <w:t xml:space="preserve"> opakowa</w:t>
      </w:r>
      <w:r w:rsidR="00B0596A">
        <w:rPr>
          <w:rFonts w:ascii="Book Antiqua" w:hAnsi="Book Antiqua"/>
          <w:sz w:val="24"/>
          <w:szCs w:val="24"/>
        </w:rPr>
        <w:t>ń,</w:t>
      </w:r>
      <w:r w:rsidR="00FB766E">
        <w:rPr>
          <w:rFonts w:ascii="Book Antiqua" w:hAnsi="Book Antiqua"/>
          <w:sz w:val="24"/>
          <w:szCs w:val="24"/>
        </w:rPr>
        <w:t xml:space="preserve"> przybliżają nam przepełniony religijnością świat artystki.  Każdy obraz to zmaterializowana modlitwa, gdzie miłość do Boga symbolizują wielkie serca zazwyczaj umieszczone po lewej stronie przedstawienia – </w:t>
      </w:r>
      <w:proofErr w:type="spellStart"/>
      <w:r w:rsidR="00FB766E">
        <w:rPr>
          <w:rFonts w:ascii="Book Antiqua" w:hAnsi="Book Antiqua"/>
          <w:sz w:val="24"/>
          <w:szCs w:val="24"/>
        </w:rPr>
        <w:t>sa</w:t>
      </w:r>
      <w:proofErr w:type="spellEnd"/>
      <w:r w:rsidR="00FB766E">
        <w:rPr>
          <w:rFonts w:ascii="Book Antiqua" w:hAnsi="Book Antiqua"/>
          <w:sz w:val="24"/>
          <w:szCs w:val="24"/>
        </w:rPr>
        <w:t xml:space="preserve"> szczególnego rodzaju inwokacją tej bardzo osobistej supliki. Niekiedy wyrażona słowami prośba lub prośby do Boga pojawiają  się na </w:t>
      </w:r>
      <w:proofErr w:type="spellStart"/>
      <w:r w:rsidR="00FB766E">
        <w:rPr>
          <w:rFonts w:ascii="Book Antiqua" w:hAnsi="Book Antiqua"/>
          <w:sz w:val="24"/>
          <w:szCs w:val="24"/>
        </w:rPr>
        <w:t>odwrociach</w:t>
      </w:r>
      <w:proofErr w:type="spellEnd"/>
      <w:r w:rsidR="00FB766E">
        <w:rPr>
          <w:rFonts w:ascii="Book Antiqua" w:hAnsi="Book Antiqua"/>
          <w:sz w:val="24"/>
          <w:szCs w:val="24"/>
        </w:rPr>
        <w:t xml:space="preserve"> malowanych kart. </w:t>
      </w:r>
      <w:r w:rsidR="00B0596A">
        <w:rPr>
          <w:rFonts w:ascii="Book Antiqua" w:hAnsi="Book Antiqua"/>
          <w:sz w:val="24"/>
          <w:szCs w:val="24"/>
        </w:rPr>
        <w:t xml:space="preserve">Pisane nieco dziecinnym pismem nierzadko bez przestrzegania zasad ortografii. Prośby te dotyczą rzeczy drobnych, codziennych (np. zgubionego „pugilaresika”) i wyrażają to, co było treścią codziennych powszednich myśli i pragnień artystki. W innych pracach pojawiają się motywy wzięte z natury zwierzęta czy ptaki. Schematy kompozycji są bardzo podobne, uproszczone postaci </w:t>
      </w:r>
      <w:r w:rsidR="00B0596A">
        <w:rPr>
          <w:rFonts w:ascii="Book Antiqua" w:hAnsi="Book Antiqua"/>
          <w:sz w:val="24"/>
          <w:szCs w:val="24"/>
        </w:rPr>
        <w:t xml:space="preserve">malowane </w:t>
      </w:r>
      <w:r w:rsidR="008262F1">
        <w:rPr>
          <w:rFonts w:ascii="Book Antiqua" w:hAnsi="Book Antiqua"/>
          <w:sz w:val="24"/>
          <w:szCs w:val="24"/>
        </w:rPr>
        <w:t>na niebieskim najczęściej tle</w:t>
      </w:r>
      <w:r w:rsidR="008262F1">
        <w:rPr>
          <w:rFonts w:ascii="Book Antiqua" w:hAnsi="Book Antiqua"/>
          <w:sz w:val="24"/>
          <w:szCs w:val="24"/>
        </w:rPr>
        <w:t xml:space="preserve"> </w:t>
      </w:r>
      <w:r w:rsidR="00B0596A">
        <w:rPr>
          <w:rFonts w:ascii="Book Antiqua" w:hAnsi="Book Antiqua"/>
          <w:sz w:val="24"/>
          <w:szCs w:val="24"/>
        </w:rPr>
        <w:t xml:space="preserve">żółtą lub brązową farbą </w:t>
      </w:r>
      <w:r w:rsidR="00B0596A">
        <w:rPr>
          <w:rFonts w:ascii="Book Antiqua" w:hAnsi="Book Antiqua"/>
          <w:sz w:val="24"/>
          <w:szCs w:val="24"/>
        </w:rPr>
        <w:t xml:space="preserve">z charakterystycznymi twarzami. Jest też na wystawie kilka prac bardziej </w:t>
      </w:r>
      <w:r w:rsidR="00B0596A">
        <w:rPr>
          <w:rFonts w:ascii="Book Antiqua" w:hAnsi="Book Antiqua"/>
          <w:sz w:val="24"/>
          <w:szCs w:val="24"/>
        </w:rPr>
        <w:t>dopracowanych</w:t>
      </w:r>
      <w:r w:rsidR="00B0596A">
        <w:rPr>
          <w:rFonts w:ascii="Book Antiqua" w:hAnsi="Book Antiqua"/>
          <w:sz w:val="24"/>
          <w:szCs w:val="24"/>
        </w:rPr>
        <w:t>, gdzie formy traktowane są bardziej  linearnie</w:t>
      </w:r>
      <w:r w:rsidR="008262F1">
        <w:rPr>
          <w:rFonts w:ascii="Book Antiqua" w:hAnsi="Book Antiqua"/>
          <w:sz w:val="24"/>
          <w:szCs w:val="24"/>
        </w:rPr>
        <w:t>.</w:t>
      </w:r>
      <w:r w:rsidR="00B0596A">
        <w:rPr>
          <w:rFonts w:ascii="Book Antiqua" w:hAnsi="Book Antiqua"/>
          <w:sz w:val="24"/>
          <w:szCs w:val="24"/>
        </w:rPr>
        <w:t xml:space="preserve"> </w:t>
      </w:r>
      <w:r w:rsidR="008262F1">
        <w:rPr>
          <w:rFonts w:ascii="Book Antiqua" w:hAnsi="Book Antiqua"/>
          <w:sz w:val="24"/>
          <w:szCs w:val="24"/>
        </w:rPr>
        <w:t>P</w:t>
      </w:r>
      <w:r w:rsidR="00B0596A">
        <w:rPr>
          <w:rFonts w:ascii="Book Antiqua" w:hAnsi="Book Antiqua"/>
          <w:sz w:val="24"/>
          <w:szCs w:val="24"/>
        </w:rPr>
        <w:t xml:space="preserve">rzedstawiających majestatycznego Chrystusa ukazanego w </w:t>
      </w:r>
      <w:proofErr w:type="spellStart"/>
      <w:r w:rsidR="00B0596A">
        <w:rPr>
          <w:rFonts w:ascii="Book Antiqua" w:hAnsi="Book Antiqua"/>
          <w:sz w:val="24"/>
          <w:szCs w:val="24"/>
        </w:rPr>
        <w:t>popiersiowym</w:t>
      </w:r>
      <w:proofErr w:type="spellEnd"/>
      <w:r w:rsidR="00B0596A">
        <w:rPr>
          <w:rFonts w:ascii="Book Antiqua" w:hAnsi="Book Antiqua"/>
          <w:sz w:val="24"/>
          <w:szCs w:val="24"/>
        </w:rPr>
        <w:t xml:space="preserve"> ujęciu. </w:t>
      </w:r>
    </w:p>
    <w:p w:rsidR="00B0596A" w:rsidRDefault="00B0596A" w:rsidP="00416B90">
      <w:pPr>
        <w:jc w:val="both"/>
        <w:rPr>
          <w:rFonts w:ascii="Book Antiqua" w:hAnsi="Book Antiqua"/>
          <w:sz w:val="24"/>
          <w:szCs w:val="24"/>
        </w:rPr>
      </w:pPr>
    </w:p>
    <w:p w:rsidR="00B0596A" w:rsidRDefault="00B0596A" w:rsidP="00416B90">
      <w:pPr>
        <w:jc w:val="both"/>
        <w:rPr>
          <w:rFonts w:ascii="Book Antiqua" w:hAnsi="Book Antiqua"/>
          <w:sz w:val="24"/>
          <w:szCs w:val="24"/>
        </w:rPr>
      </w:pPr>
    </w:p>
    <w:p w:rsidR="008262F1" w:rsidRDefault="008262F1" w:rsidP="00416B90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Pięć rzeźb Edwarda </w:t>
      </w:r>
      <w:proofErr w:type="spellStart"/>
      <w:r>
        <w:rPr>
          <w:rFonts w:ascii="Book Antiqua" w:hAnsi="Book Antiqua"/>
          <w:sz w:val="24"/>
          <w:szCs w:val="24"/>
        </w:rPr>
        <w:t>Sutora</w:t>
      </w:r>
      <w:proofErr w:type="spellEnd"/>
      <w:r w:rsidR="00CC5035">
        <w:rPr>
          <w:rFonts w:ascii="Book Antiqua" w:hAnsi="Book Antiqua"/>
          <w:sz w:val="24"/>
          <w:szCs w:val="24"/>
        </w:rPr>
        <w:t xml:space="preserve"> (1917 -1984)</w:t>
      </w:r>
      <w:r>
        <w:rPr>
          <w:rFonts w:ascii="Book Antiqua" w:hAnsi="Book Antiqua"/>
          <w:sz w:val="24"/>
          <w:szCs w:val="24"/>
        </w:rPr>
        <w:t xml:space="preserve"> znajdujących się w kolekcji kobierzyńskiego Szpitala, to późne prace artysty, wykonane najpewniej w początku lat 80-tych. Na wstawie towarzyszą im niewielkie obrazki i zespół wspaniałych rzeźb użyczonych na wystawę przez Muzeum Podhalańskie im. Czesława </w:t>
      </w:r>
      <w:proofErr w:type="spellStart"/>
      <w:r>
        <w:rPr>
          <w:rFonts w:ascii="Book Antiqua" w:hAnsi="Book Antiqua"/>
          <w:sz w:val="24"/>
          <w:szCs w:val="24"/>
        </w:rPr>
        <w:t>Pajerskiego</w:t>
      </w:r>
      <w:proofErr w:type="spellEnd"/>
      <w:r>
        <w:rPr>
          <w:rFonts w:ascii="Book Antiqua" w:hAnsi="Book Antiqua"/>
          <w:sz w:val="24"/>
          <w:szCs w:val="24"/>
        </w:rPr>
        <w:t xml:space="preserve"> w Nowym Targu, gdzie znajduje się największy zbiór prac </w:t>
      </w:r>
      <w:r>
        <w:rPr>
          <w:rFonts w:ascii="Book Antiqua" w:hAnsi="Book Antiqua"/>
          <w:sz w:val="24"/>
          <w:szCs w:val="24"/>
        </w:rPr>
        <w:t>zakupiony</w:t>
      </w:r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od siost</w:t>
      </w:r>
      <w:r>
        <w:rPr>
          <w:rFonts w:ascii="Book Antiqua" w:hAnsi="Book Antiqua"/>
          <w:sz w:val="24"/>
          <w:szCs w:val="24"/>
        </w:rPr>
        <w:t>r</w:t>
      </w:r>
      <w:r>
        <w:rPr>
          <w:rFonts w:ascii="Book Antiqua" w:hAnsi="Book Antiqua"/>
          <w:sz w:val="24"/>
          <w:szCs w:val="24"/>
        </w:rPr>
        <w:t xml:space="preserve">y </w:t>
      </w:r>
      <w:r>
        <w:rPr>
          <w:rFonts w:ascii="Book Antiqua" w:hAnsi="Book Antiqua"/>
          <w:sz w:val="24"/>
          <w:szCs w:val="24"/>
        </w:rPr>
        <w:t>artysty po jego śmierci.  Wkraczamy tu pomiędzy postaci z wewnętrznego świata artysty</w:t>
      </w:r>
      <w:r w:rsidR="00CC5035">
        <w:rPr>
          <w:rFonts w:ascii="Book Antiqua" w:hAnsi="Book Antiqua"/>
          <w:sz w:val="24"/>
          <w:szCs w:val="24"/>
        </w:rPr>
        <w:t>, który</w:t>
      </w:r>
      <w:r>
        <w:rPr>
          <w:rFonts w:ascii="Book Antiqua" w:hAnsi="Book Antiqua"/>
          <w:sz w:val="24"/>
          <w:szCs w:val="24"/>
        </w:rPr>
        <w:t xml:space="preserve"> </w:t>
      </w:r>
      <w:r w:rsidR="00CC5035">
        <w:rPr>
          <w:rFonts w:ascii="Book Antiqua" w:hAnsi="Book Antiqua"/>
          <w:sz w:val="24"/>
          <w:szCs w:val="24"/>
        </w:rPr>
        <w:t>od 1942 roku to jest od momentu powrotu z przymusowych robót w III Rzeszy (wywieziony został w 1940 r.) pozostawał w słabym kontakcie z otoczeniem.  Czy stało się tak, jak chce legenda, na skutek bicia czy też był to efekt choroby, dziś już się nie dowiemy. Pełne ekspresji rzeźby z drewna</w:t>
      </w:r>
      <w:r w:rsidR="001D5C54">
        <w:rPr>
          <w:rFonts w:ascii="Book Antiqua" w:hAnsi="Book Antiqua"/>
          <w:sz w:val="24"/>
          <w:szCs w:val="24"/>
        </w:rPr>
        <w:t>, do któryc</w:t>
      </w:r>
      <w:r w:rsidR="008F3DC5">
        <w:rPr>
          <w:rFonts w:ascii="Book Antiqua" w:hAnsi="Book Antiqua"/>
          <w:sz w:val="24"/>
          <w:szCs w:val="24"/>
        </w:rPr>
        <w:t>h</w:t>
      </w:r>
      <w:r w:rsidR="001D5C54">
        <w:rPr>
          <w:rFonts w:ascii="Book Antiqua" w:hAnsi="Book Antiqua"/>
          <w:sz w:val="24"/>
          <w:szCs w:val="24"/>
        </w:rPr>
        <w:t xml:space="preserve"> tworzenia używał </w:t>
      </w:r>
      <w:r w:rsidR="00CC5035">
        <w:rPr>
          <w:rFonts w:ascii="Book Antiqua" w:hAnsi="Book Antiqua"/>
          <w:sz w:val="24"/>
          <w:szCs w:val="24"/>
        </w:rPr>
        <w:t xml:space="preserve"> </w:t>
      </w:r>
      <w:r w:rsidR="005A0868">
        <w:rPr>
          <w:rFonts w:ascii="Book Antiqua" w:hAnsi="Book Antiqua"/>
          <w:sz w:val="24"/>
          <w:szCs w:val="24"/>
        </w:rPr>
        <w:t>klocków</w:t>
      </w:r>
      <w:r w:rsidR="00CC5035">
        <w:rPr>
          <w:rFonts w:ascii="Book Antiqua" w:hAnsi="Book Antiqua"/>
          <w:sz w:val="24"/>
          <w:szCs w:val="24"/>
        </w:rPr>
        <w:t xml:space="preserve"> czy </w:t>
      </w:r>
      <w:r w:rsidR="008F3DC5">
        <w:rPr>
          <w:rFonts w:ascii="Book Antiqua" w:hAnsi="Book Antiqua"/>
          <w:sz w:val="24"/>
          <w:szCs w:val="24"/>
        </w:rPr>
        <w:t xml:space="preserve">pni </w:t>
      </w:r>
      <w:r w:rsidR="008F3DC5">
        <w:rPr>
          <w:rFonts w:ascii="Book Antiqua" w:hAnsi="Book Antiqua"/>
          <w:sz w:val="24"/>
          <w:szCs w:val="24"/>
        </w:rPr>
        <w:t xml:space="preserve">przywiezionych na własnoręcznie skonstruowanych taczkach z gorczańskich lasów, </w:t>
      </w:r>
      <w:r w:rsidR="00CC5035">
        <w:rPr>
          <w:rFonts w:ascii="Book Antiqua" w:hAnsi="Book Antiqua"/>
          <w:sz w:val="24"/>
          <w:szCs w:val="24"/>
        </w:rPr>
        <w:t xml:space="preserve">pokazują świat </w:t>
      </w:r>
      <w:r w:rsidR="005A0868">
        <w:rPr>
          <w:rFonts w:ascii="Book Antiqua" w:hAnsi="Book Antiqua"/>
          <w:sz w:val="24"/>
          <w:szCs w:val="24"/>
        </w:rPr>
        <w:t>jego przeżyć i pragnień</w:t>
      </w:r>
      <w:r w:rsidR="008F3DC5">
        <w:rPr>
          <w:rFonts w:ascii="Book Antiqua" w:hAnsi="Book Antiqua"/>
          <w:sz w:val="24"/>
          <w:szCs w:val="24"/>
        </w:rPr>
        <w:t xml:space="preserve">. Świat ten stał się </w:t>
      </w:r>
      <w:r w:rsidR="005A0868">
        <w:rPr>
          <w:rFonts w:ascii="Book Antiqua" w:hAnsi="Book Antiqua"/>
          <w:sz w:val="24"/>
          <w:szCs w:val="24"/>
        </w:rPr>
        <w:t>dla niego może nawet bardziej realny niż ten rzeczywisty. Z przekazów osób, którego znały wynika, że zamykał się w ciemnej</w:t>
      </w:r>
      <w:r w:rsidR="00B83CC2">
        <w:rPr>
          <w:rFonts w:ascii="Book Antiqua" w:hAnsi="Book Antiqua"/>
          <w:sz w:val="24"/>
          <w:szCs w:val="24"/>
        </w:rPr>
        <w:t xml:space="preserve">, oświetlonej tylko świecami </w:t>
      </w:r>
      <w:r w:rsidR="005A0868">
        <w:rPr>
          <w:rFonts w:ascii="Book Antiqua" w:hAnsi="Book Antiqua"/>
          <w:sz w:val="24"/>
          <w:szCs w:val="24"/>
        </w:rPr>
        <w:t xml:space="preserve"> piwnicy </w:t>
      </w:r>
      <w:r w:rsidR="00B83CC2">
        <w:rPr>
          <w:rFonts w:ascii="Book Antiqua" w:hAnsi="Book Antiqua"/>
          <w:sz w:val="24"/>
          <w:szCs w:val="24"/>
        </w:rPr>
        <w:t>–</w:t>
      </w:r>
      <w:r w:rsidR="005A0868">
        <w:rPr>
          <w:rFonts w:ascii="Book Antiqua" w:hAnsi="Book Antiqua"/>
          <w:sz w:val="24"/>
          <w:szCs w:val="24"/>
        </w:rPr>
        <w:t xml:space="preserve"> </w:t>
      </w:r>
      <w:r w:rsidR="00B83CC2">
        <w:rPr>
          <w:rFonts w:ascii="Book Antiqua" w:hAnsi="Book Antiqua"/>
          <w:sz w:val="24"/>
          <w:szCs w:val="24"/>
        </w:rPr>
        <w:t>s]</w:t>
      </w:r>
      <w:proofErr w:type="spellStart"/>
      <w:r w:rsidR="00B83CC2">
        <w:rPr>
          <w:rFonts w:ascii="Book Antiqua" w:hAnsi="Book Antiqua"/>
          <w:sz w:val="24"/>
          <w:szCs w:val="24"/>
        </w:rPr>
        <w:t>am</w:t>
      </w:r>
      <w:proofErr w:type="spellEnd"/>
      <w:r w:rsidR="00B83CC2">
        <w:rPr>
          <w:rFonts w:ascii="Book Antiqua" w:hAnsi="Book Antiqua"/>
          <w:sz w:val="24"/>
          <w:szCs w:val="24"/>
        </w:rPr>
        <w:t xml:space="preserve"> na sam z nimi i </w:t>
      </w:r>
      <w:proofErr w:type="spellStart"/>
      <w:r w:rsidR="00B83CC2">
        <w:rPr>
          <w:rFonts w:ascii="Book Antiqua" w:hAnsi="Book Antiqua"/>
          <w:sz w:val="24"/>
          <w:szCs w:val="24"/>
        </w:rPr>
        <w:t>rozpoczt</w:t>
      </w:r>
      <w:proofErr w:type="spellEnd"/>
      <w:r w:rsidR="00B83CC2">
        <w:rPr>
          <w:rFonts w:ascii="Book Antiqua" w:hAnsi="Book Antiqua"/>
          <w:sz w:val="24"/>
          <w:szCs w:val="24"/>
        </w:rPr>
        <w:t>=</w:t>
      </w:r>
      <w:proofErr w:type="spellStart"/>
      <w:r w:rsidR="00B83CC2">
        <w:rPr>
          <w:rFonts w:ascii="Book Antiqua" w:hAnsi="Book Antiqua"/>
          <w:sz w:val="24"/>
          <w:szCs w:val="24"/>
        </w:rPr>
        <w:t>ynał</w:t>
      </w:r>
      <w:proofErr w:type="spellEnd"/>
      <w:r w:rsidR="00B83CC2">
        <w:rPr>
          <w:rFonts w:ascii="Book Antiqua" w:hAnsi="Book Antiqua"/>
          <w:sz w:val="24"/>
          <w:szCs w:val="24"/>
        </w:rPr>
        <w:t xml:space="preserve"> </w:t>
      </w:r>
      <w:r w:rsidR="005A0868">
        <w:rPr>
          <w:rFonts w:ascii="Book Antiqua" w:hAnsi="Book Antiqua"/>
          <w:sz w:val="24"/>
          <w:szCs w:val="24"/>
        </w:rPr>
        <w:t xml:space="preserve"> </w:t>
      </w:r>
      <w:r w:rsidR="00CC5035">
        <w:rPr>
          <w:rFonts w:ascii="Book Antiqua" w:hAnsi="Book Antiqua"/>
          <w:sz w:val="24"/>
          <w:szCs w:val="24"/>
        </w:rPr>
        <w:t xml:space="preserve">zaludniony przez monumentalne głowy – zazwyczaj a pni </w:t>
      </w:r>
    </w:p>
    <w:p w:rsidR="008262F1" w:rsidRDefault="008262F1" w:rsidP="00416B90">
      <w:pPr>
        <w:jc w:val="both"/>
        <w:rPr>
          <w:rFonts w:ascii="Book Antiqua" w:hAnsi="Book Antiqua"/>
          <w:sz w:val="24"/>
          <w:szCs w:val="24"/>
        </w:rPr>
      </w:pPr>
    </w:p>
    <w:p w:rsidR="007828E6" w:rsidRDefault="008262F1" w:rsidP="00416B90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ach   to głowy </w:t>
      </w:r>
      <w:r w:rsidR="00B0596A">
        <w:rPr>
          <w:rFonts w:ascii="Book Antiqua" w:hAnsi="Book Antiqua"/>
          <w:sz w:val="24"/>
          <w:szCs w:val="24"/>
        </w:rPr>
        <w:t xml:space="preserve">  głowami  </w:t>
      </w:r>
      <w:proofErr w:type="spellStart"/>
      <w:r w:rsidR="00B0596A">
        <w:rPr>
          <w:rFonts w:ascii="Book Antiqua" w:hAnsi="Book Antiqua"/>
          <w:sz w:val="24"/>
          <w:szCs w:val="24"/>
        </w:rPr>
        <w:t>pozos</w:t>
      </w:r>
      <w:proofErr w:type="spellEnd"/>
      <w:r w:rsidR="00B0596A">
        <w:rPr>
          <w:rFonts w:ascii="Book Antiqua" w:hAnsi="Book Antiqua"/>
          <w:sz w:val="24"/>
          <w:szCs w:val="24"/>
        </w:rPr>
        <w:t xml:space="preserve">  </w:t>
      </w:r>
      <w:proofErr w:type="spellStart"/>
      <w:r w:rsidR="00B0596A">
        <w:rPr>
          <w:rFonts w:ascii="Book Antiqua" w:hAnsi="Book Antiqua"/>
          <w:sz w:val="24"/>
          <w:szCs w:val="24"/>
        </w:rPr>
        <w:t>Sa</w:t>
      </w:r>
      <w:proofErr w:type="spellEnd"/>
      <w:r w:rsidR="00B0596A">
        <w:rPr>
          <w:rFonts w:ascii="Book Antiqua" w:hAnsi="Book Antiqua"/>
          <w:sz w:val="24"/>
          <w:szCs w:val="24"/>
        </w:rPr>
        <w:t xml:space="preserve"> tez  , </w:t>
      </w:r>
      <w:r w:rsidR="00FB766E">
        <w:rPr>
          <w:rFonts w:ascii="Book Antiqua" w:hAnsi="Book Antiqua"/>
          <w:sz w:val="24"/>
          <w:szCs w:val="24"/>
        </w:rPr>
        <w:t xml:space="preserve"> To </w:t>
      </w:r>
      <w:proofErr w:type="spellStart"/>
      <w:r w:rsidR="00FB766E">
        <w:rPr>
          <w:rFonts w:ascii="Book Antiqua" w:hAnsi="Book Antiqua"/>
          <w:sz w:val="24"/>
          <w:szCs w:val="24"/>
        </w:rPr>
        <w:t>uprdo</w:t>
      </w:r>
      <w:proofErr w:type="spellEnd"/>
      <w:r w:rsidR="00FB766E">
        <w:rPr>
          <w:rFonts w:ascii="Book Antiqua" w:hAnsi="Book Antiqua"/>
          <w:sz w:val="24"/>
          <w:szCs w:val="24"/>
        </w:rPr>
        <w:t xml:space="preserve"> </w:t>
      </w:r>
      <w:r w:rsidR="00416B90">
        <w:rPr>
          <w:rFonts w:ascii="Book Antiqua" w:hAnsi="Book Antiqua"/>
          <w:sz w:val="24"/>
          <w:szCs w:val="24"/>
        </w:rPr>
        <w:t xml:space="preserve">Wystawa zatytułowana </w:t>
      </w:r>
      <w:r w:rsidR="007828E6">
        <w:rPr>
          <w:rFonts w:ascii="Book Antiqua" w:hAnsi="Book Antiqua"/>
          <w:sz w:val="24"/>
          <w:szCs w:val="24"/>
        </w:rPr>
        <w:t>"Malarstwo</w:t>
      </w:r>
      <w:r w:rsidR="00416B90">
        <w:rPr>
          <w:rFonts w:ascii="Book Antiqua" w:hAnsi="Book Antiqua"/>
          <w:sz w:val="24"/>
          <w:szCs w:val="24"/>
        </w:rPr>
        <w:t xml:space="preserve"> - </w:t>
      </w:r>
      <w:r w:rsidR="007828E6">
        <w:rPr>
          <w:rFonts w:ascii="Book Antiqua" w:hAnsi="Book Antiqua"/>
          <w:sz w:val="24"/>
          <w:szCs w:val="24"/>
        </w:rPr>
        <w:t>Świadectwo Przeż</w:t>
      </w:r>
      <w:r w:rsidR="007828E6" w:rsidRPr="00F8691B">
        <w:rPr>
          <w:rFonts w:ascii="Book Antiqua" w:hAnsi="Book Antiqua"/>
          <w:sz w:val="24"/>
          <w:szCs w:val="24"/>
        </w:rPr>
        <w:t xml:space="preserve">ycia" </w:t>
      </w:r>
      <w:r w:rsidR="00416B90">
        <w:rPr>
          <w:rFonts w:ascii="Book Antiqua" w:hAnsi="Book Antiqua"/>
          <w:sz w:val="24"/>
          <w:szCs w:val="24"/>
        </w:rPr>
        <w:t>-</w:t>
      </w:r>
      <w:r w:rsidR="007828E6">
        <w:rPr>
          <w:rFonts w:ascii="Book Antiqua" w:hAnsi="Book Antiqua"/>
          <w:sz w:val="24"/>
          <w:szCs w:val="24"/>
        </w:rPr>
        <w:t xml:space="preserve"> </w:t>
      </w:r>
      <w:r w:rsidR="00416B90">
        <w:rPr>
          <w:rFonts w:ascii="Book Antiqua" w:hAnsi="Book Antiqua"/>
          <w:sz w:val="24"/>
          <w:szCs w:val="24"/>
        </w:rPr>
        <w:t xml:space="preserve">to wykonane w czasie hospitalizacji  obrazy malowane na papierze i kartonie. Marie Wnęk </w:t>
      </w:r>
    </w:p>
    <w:p w:rsidR="007828E6" w:rsidRDefault="007828E6" w:rsidP="007828E6">
      <w:pPr>
        <w:rPr>
          <w:rFonts w:ascii="Book Antiqua" w:hAnsi="Book Antiqua"/>
          <w:sz w:val="24"/>
          <w:szCs w:val="24"/>
        </w:rPr>
      </w:pPr>
      <w:r w:rsidRPr="00F8691B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- </w:t>
      </w:r>
      <w:r w:rsidRPr="00F8691B">
        <w:rPr>
          <w:rFonts w:ascii="Book Antiqua" w:hAnsi="Book Antiqua"/>
          <w:sz w:val="24"/>
          <w:szCs w:val="24"/>
        </w:rPr>
        <w:t xml:space="preserve">Edwarda </w:t>
      </w:r>
      <w:proofErr w:type="spellStart"/>
      <w:r w:rsidRPr="00F8691B">
        <w:rPr>
          <w:rFonts w:ascii="Book Antiqua" w:hAnsi="Book Antiqua"/>
          <w:sz w:val="24"/>
          <w:szCs w:val="24"/>
        </w:rPr>
        <w:t>Sutora</w:t>
      </w:r>
      <w:proofErr w:type="spellEnd"/>
      <w:r w:rsidRPr="00F8691B">
        <w:rPr>
          <w:rFonts w:ascii="Book Antiqua" w:hAnsi="Book Antiqua"/>
          <w:sz w:val="24"/>
          <w:szCs w:val="24"/>
        </w:rPr>
        <w:t xml:space="preserve"> " Rzeźby i obrazy - spotkanie z ta</w:t>
      </w:r>
      <w:r>
        <w:rPr>
          <w:rFonts w:ascii="Book Antiqua" w:hAnsi="Book Antiqua"/>
          <w:sz w:val="24"/>
          <w:szCs w:val="24"/>
        </w:rPr>
        <w:t xml:space="preserve">jemnicą" Budynek teatru sala "L” </w:t>
      </w:r>
    </w:p>
    <w:p w:rsidR="007828E6" w:rsidRDefault="007828E6" w:rsidP="007828E6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</w:rPr>
        <w:t>Serdecznie zapraszam do obejrzenia wystaw, które czynną są od poniedziałku do piątku od 10.00 do 14.00.</w:t>
      </w:r>
      <w:r w:rsidRPr="007828E6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W załączeniu informacje o twórcach.</w:t>
      </w:r>
    </w:p>
    <w:p w:rsidR="007828E6" w:rsidRDefault="00416B90" w:rsidP="007828E6">
      <w:pPr>
        <w:spacing w:after="0" w:line="240" w:lineRule="auto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  <w:szCs w:val="24"/>
        </w:rPr>
        <w:lastRenderedPageBreak/>
        <w:t xml:space="preserve">Maria Wnęk – „malarka znana po całym świecie” – jak o sobie mówiła, podobnie jak Edward </w:t>
      </w:r>
      <w:proofErr w:type="spellStart"/>
      <w:r>
        <w:rPr>
          <w:rFonts w:ascii="Book Antiqua" w:hAnsi="Book Antiqua"/>
          <w:sz w:val="24"/>
          <w:szCs w:val="24"/>
        </w:rPr>
        <w:t>Sutor</w:t>
      </w:r>
      <w:proofErr w:type="spellEnd"/>
      <w:r>
        <w:rPr>
          <w:rFonts w:ascii="Book Antiqua" w:hAnsi="Book Antiqua"/>
          <w:sz w:val="24"/>
          <w:szCs w:val="24"/>
        </w:rPr>
        <w:t xml:space="preserve"> byli pacjentami kobierzyńskiego Szpitala. Ich prace cenione przez specjalistów wystawiane były miedzy innymi w Szwajcarii i Stanach Zjednoczonych.</w:t>
      </w:r>
    </w:p>
    <w:p w:rsidR="007828E6" w:rsidRDefault="007828E6" w:rsidP="007828E6">
      <w:pPr>
        <w:spacing w:after="0" w:line="240" w:lineRule="auto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Maciej Bóbr</w:t>
      </w:r>
    </w:p>
    <w:p w:rsidR="007828E6" w:rsidRDefault="007828E6" w:rsidP="007828E6">
      <w:pPr>
        <w:spacing w:after="0" w:line="240" w:lineRule="auto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Rzecznik Prasowy</w:t>
      </w:r>
    </w:p>
    <w:p w:rsidR="007828E6" w:rsidRDefault="007828E6" w:rsidP="007828E6">
      <w:pPr>
        <w:spacing w:after="0" w:line="240" w:lineRule="auto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Szpitala Specjalistycznego </w:t>
      </w:r>
    </w:p>
    <w:p w:rsidR="00C80D8D" w:rsidRPr="007828E6" w:rsidRDefault="007828E6" w:rsidP="007828E6">
      <w:pPr>
        <w:spacing w:after="0" w:line="240" w:lineRule="auto"/>
        <w:jc w:val="both"/>
      </w:pPr>
      <w:r>
        <w:rPr>
          <w:rFonts w:ascii="Book Antiqua" w:hAnsi="Book Antiqua"/>
          <w:sz w:val="24"/>
        </w:rPr>
        <w:t xml:space="preserve">im. dr. Józefa Babińskiego SPZOZ  w Krakowie </w:t>
      </w:r>
    </w:p>
    <w:sectPr w:rsidR="00C80D8D" w:rsidRPr="007828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73A" w:rsidRDefault="00BD373A" w:rsidP="000C5802">
      <w:pPr>
        <w:spacing w:after="0" w:line="240" w:lineRule="auto"/>
      </w:pPr>
      <w:r>
        <w:separator/>
      </w:r>
    </w:p>
  </w:endnote>
  <w:endnote w:type="continuationSeparator" w:id="0">
    <w:p w:rsidR="00BD373A" w:rsidRDefault="00BD373A" w:rsidP="000C5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40C" w:rsidRDefault="00A6040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02" w:rsidRDefault="000C5802" w:rsidP="00D31B81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</w:pPr>
    <w:r w:rsidRPr="007A1DF0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>Szpital Specjalistyczny</w:t>
    </w:r>
    <w:r w:rsidRPr="000C5802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 </w:t>
    </w:r>
    <w:r w:rsidRPr="007A1DF0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>im. dr. Józefa Babińskiego</w:t>
    </w:r>
    <w:r w:rsidRPr="000C5802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 </w:t>
    </w:r>
    <w:r w:rsidR="00B74320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w Krakowie </w:t>
    </w:r>
    <w:r w:rsidRPr="007A1DF0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>S</w:t>
    </w:r>
    <w:r w:rsidR="00D31B81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>PZOZ</w:t>
    </w:r>
  </w:p>
  <w:p w:rsidR="000C5802" w:rsidRPr="00D31B81" w:rsidRDefault="000C5802" w:rsidP="00D31B81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</w:pPr>
    <w:r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rzecznik prasowy Maciej Bóbr, tel. </w:t>
    </w:r>
    <w:r w:rsidRPr="00D31B81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>+48 12 652 44 69, fax, 12-262 13 35, e-mail.:</w:t>
    </w:r>
    <w:r w:rsidR="00CF3230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 </w:t>
    </w:r>
    <w:hyperlink r:id="rId1" w:history="1">
      <w:r w:rsidR="00CF3230" w:rsidRPr="005272AE">
        <w:rPr>
          <w:rStyle w:val="Hipercze"/>
          <w:rFonts w:ascii="Book Antiqua" w:eastAsia="Lucida Sans Unicode" w:hAnsi="Book Antiqua" w:cs="Mangal"/>
          <w:b/>
          <w:kern w:val="2"/>
          <w:sz w:val="18"/>
          <w:szCs w:val="18"/>
          <w:lang w:val="en-US" w:eastAsia="hi-IN" w:bidi="hi-IN"/>
        </w:rPr>
        <w:t>maciej.bobr@babinski.pl</w:t>
      </w:r>
    </w:hyperlink>
    <w:r w:rsidR="00CF3230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  </w:t>
    </w:r>
  </w:p>
  <w:p w:rsidR="00C80D8D" w:rsidRDefault="00BD373A" w:rsidP="00C80D8D">
    <w:pPr>
      <w:pStyle w:val="Stopka"/>
      <w:tabs>
        <w:tab w:val="left" w:pos="1134"/>
      </w:tabs>
      <w:jc w:val="center"/>
      <w:rPr>
        <w:rFonts w:ascii="Book Antiqua" w:hAnsi="Book Antiqua"/>
        <w:sz w:val="16"/>
        <w:szCs w:val="16"/>
      </w:rPr>
    </w:pPr>
    <w:hyperlink r:id="rId2" w:history="1">
      <w:r w:rsidR="00D31B81" w:rsidRPr="00A634EE">
        <w:rPr>
          <w:rStyle w:val="Hipercze"/>
          <w:rFonts w:ascii="Book Antiqua" w:eastAsia="Lucida Sans Unicode" w:hAnsi="Book Antiqua" w:cs="Mangal"/>
          <w:b/>
          <w:kern w:val="2"/>
          <w:sz w:val="18"/>
          <w:szCs w:val="18"/>
          <w:lang w:val="en-US" w:eastAsia="hi-IN" w:bidi="hi-IN"/>
        </w:rPr>
        <w:t>www.babinski.pl</w:t>
      </w:r>
    </w:hyperlink>
    <w:r w:rsidR="00D31B81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 </w:t>
    </w:r>
  </w:p>
  <w:p w:rsidR="00D31B81" w:rsidRPr="00D31B81" w:rsidRDefault="00C80D8D" w:rsidP="00C80D8D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</w:pPr>
    <w:r>
      <w:rPr>
        <w:rFonts w:ascii="Book Antiqua" w:hAnsi="Book Antiqua"/>
        <w:sz w:val="16"/>
        <w:szCs w:val="16"/>
      </w:rPr>
      <w:tab/>
    </w:r>
    <w:r>
      <w:rPr>
        <w:rFonts w:ascii="Book Antiqua" w:hAnsi="Book Antiqua"/>
        <w:sz w:val="16"/>
        <w:szCs w:val="16"/>
      </w:rPr>
      <w:tab/>
    </w:r>
    <w:r>
      <w:rPr>
        <w:i/>
        <w:noProof/>
        <w:sz w:val="12"/>
        <w:szCs w:val="12"/>
        <w:lang w:eastAsia="pl-PL"/>
      </w:rPr>
      <w:drawing>
        <wp:inline distT="0" distB="0" distL="0" distR="0" wp14:anchorId="6DD9FA92" wp14:editId="5E6EADFF">
          <wp:extent cx="1133475" cy="469775"/>
          <wp:effectExtent l="0" t="0" r="0" b="6985"/>
          <wp:docPr id="2" name="Obraz 2" descr="C:\Users\szaraniecr\Desktop\client_logo_ISO_900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zaraniecr\Desktop\client_logo_ISO_9001.b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373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Palatino Linotype" w:hAnsi="Palatino Linotype" w:cs="Tahoma"/>
        <w:noProof/>
        <w:lang w:eastAsia="pl-PL"/>
      </w:rPr>
      <w:drawing>
        <wp:inline distT="0" distB="0" distL="0" distR="0" wp14:anchorId="5715EC52" wp14:editId="7F17FA13">
          <wp:extent cx="1009650" cy="457200"/>
          <wp:effectExtent l="0" t="0" r="0" b="0"/>
          <wp:docPr id="3" name="Obraz 3" descr="C:\Users\szaraniecr\AppData\Local\Temp\client_logo_ISO_14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zaraniecr\AppData\Local\Temp\client_logo_ISO_14001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ook Antiqua" w:hAnsi="Book Antiqua"/>
        <w:noProof/>
        <w:sz w:val="16"/>
        <w:szCs w:val="16"/>
        <w:lang w:eastAsia="pl-PL"/>
      </w:rPr>
      <w:drawing>
        <wp:inline distT="0" distB="0" distL="0" distR="0" wp14:anchorId="55E1A782" wp14:editId="4CE402C3">
          <wp:extent cx="1200150" cy="50482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Book Antiqua" w:hAnsi="Book Antiqua"/>
        <w:noProof/>
        <w:sz w:val="16"/>
        <w:szCs w:val="16"/>
        <w:lang w:eastAsia="pl-PL"/>
      </w:rPr>
      <w:drawing>
        <wp:inline distT="0" distB="0" distL="0" distR="0" wp14:anchorId="624AD931" wp14:editId="6C7B0B48">
          <wp:extent cx="809625" cy="428625"/>
          <wp:effectExtent l="0" t="0" r="9525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C5802" w:rsidRPr="00D31B81" w:rsidRDefault="000C5802" w:rsidP="000C5802">
    <w:pPr>
      <w:widowControl w:val="0"/>
      <w:suppressAutoHyphens/>
      <w:spacing w:after="0" w:line="240" w:lineRule="auto"/>
      <w:rPr>
        <w:sz w:val="18"/>
        <w:szCs w:val="18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40C" w:rsidRDefault="00A604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73A" w:rsidRDefault="00BD373A" w:rsidP="000C5802">
      <w:pPr>
        <w:spacing w:after="0" w:line="240" w:lineRule="auto"/>
      </w:pPr>
      <w:r>
        <w:separator/>
      </w:r>
    </w:p>
  </w:footnote>
  <w:footnote w:type="continuationSeparator" w:id="0">
    <w:p w:rsidR="00BD373A" w:rsidRDefault="00BD373A" w:rsidP="000C5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40C" w:rsidRDefault="00A6040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02" w:rsidRDefault="00565CE4" w:rsidP="00565CE4">
    <w:pPr>
      <w:widowControl w:val="0"/>
      <w:tabs>
        <w:tab w:val="center" w:pos="4536"/>
        <w:tab w:val="left" w:pos="5895"/>
      </w:tabs>
      <w:suppressAutoHyphens/>
      <w:spacing w:after="0" w:line="240" w:lineRule="auto"/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</w:pP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 w:rsidR="000C5802">
      <w:rPr>
        <w:rFonts w:ascii="Book Antiqua" w:eastAsia="Lucida Sans Unicode" w:hAnsi="Book Antiqua" w:cs="Mangal"/>
        <w:b/>
        <w:bCs/>
        <w:noProof/>
        <w:kern w:val="2"/>
        <w:sz w:val="20"/>
        <w:szCs w:val="20"/>
        <w:lang w:eastAsia="pl-PL"/>
      </w:rPr>
      <w:drawing>
        <wp:inline distT="0" distB="0" distL="0" distR="0" wp14:anchorId="3DEDD5DD" wp14:editId="68325454">
          <wp:extent cx="1190625" cy="10001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bookmarkStart w:id="0" w:name="_GoBack"/>
    <w:bookmarkEnd w:id="0"/>
  </w:p>
  <w:p w:rsidR="000C5802" w:rsidRPr="007A1DF0" w:rsidRDefault="000C5802" w:rsidP="00C80D8D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</w:pP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>Szpital Specjalistyczny</w:t>
    </w:r>
  </w:p>
  <w:p w:rsidR="000C5802" w:rsidRPr="007A1DF0" w:rsidRDefault="000C5802" w:rsidP="00C80D8D"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6780"/>
      </w:tabs>
      <w:suppressAutoHyphens/>
      <w:spacing w:after="0" w:line="240" w:lineRule="auto"/>
      <w:jc w:val="center"/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</w:pP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>im. dr. Józefa Babińskiego</w:t>
    </w:r>
    <w:r w:rsidR="00C80D8D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 xml:space="preserve"> w Krakowie</w:t>
    </w:r>
  </w:p>
  <w:p w:rsidR="000C5802" w:rsidRPr="007A1DF0" w:rsidRDefault="000C5802" w:rsidP="00C80D8D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</w:pPr>
    <w:r w:rsidRPr="007A1DF0"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  <w:t>Samodzielny Publiczny Zakład Opieki Zdrowotnej</w:t>
    </w:r>
  </w:p>
  <w:p w:rsidR="000C5802" w:rsidRPr="007A1DF0" w:rsidRDefault="000C5802" w:rsidP="000C5802">
    <w:pPr>
      <w:widowControl w:val="0"/>
      <w:suppressLineNumbers/>
      <w:pBdr>
        <w:bottom w:val="double" w:sz="2" w:space="0" w:color="808080"/>
      </w:pBdr>
      <w:suppressAutoHyphens/>
      <w:spacing w:after="283" w:line="240" w:lineRule="auto"/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40C" w:rsidRDefault="00A604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10965"/>
    <w:multiLevelType w:val="hybridMultilevel"/>
    <w:tmpl w:val="07F6E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02"/>
    <w:rsid w:val="0003090A"/>
    <w:rsid w:val="00041F9C"/>
    <w:rsid w:val="0005316B"/>
    <w:rsid w:val="000A2E9F"/>
    <w:rsid w:val="000C5802"/>
    <w:rsid w:val="000D41E7"/>
    <w:rsid w:val="000E5F40"/>
    <w:rsid w:val="000F29C2"/>
    <w:rsid w:val="00131C46"/>
    <w:rsid w:val="00160F40"/>
    <w:rsid w:val="0019680F"/>
    <w:rsid w:val="001C78C7"/>
    <w:rsid w:val="001C7FA3"/>
    <w:rsid w:val="001D5C54"/>
    <w:rsid w:val="002033A4"/>
    <w:rsid w:val="002606C2"/>
    <w:rsid w:val="002C70E4"/>
    <w:rsid w:val="002D23DA"/>
    <w:rsid w:val="00304EBE"/>
    <w:rsid w:val="00343E73"/>
    <w:rsid w:val="0035387F"/>
    <w:rsid w:val="003756CE"/>
    <w:rsid w:val="00375EB7"/>
    <w:rsid w:val="003A5FC2"/>
    <w:rsid w:val="004042B4"/>
    <w:rsid w:val="00416B90"/>
    <w:rsid w:val="00470E32"/>
    <w:rsid w:val="004E7DD8"/>
    <w:rsid w:val="005167B7"/>
    <w:rsid w:val="00516C43"/>
    <w:rsid w:val="00565CE4"/>
    <w:rsid w:val="005A0868"/>
    <w:rsid w:val="005A4556"/>
    <w:rsid w:val="005F7E08"/>
    <w:rsid w:val="00642158"/>
    <w:rsid w:val="00643097"/>
    <w:rsid w:val="006A1AC4"/>
    <w:rsid w:val="006C1910"/>
    <w:rsid w:val="006C7CFB"/>
    <w:rsid w:val="00747D06"/>
    <w:rsid w:val="0077402B"/>
    <w:rsid w:val="007828E6"/>
    <w:rsid w:val="007D0211"/>
    <w:rsid w:val="007E06CA"/>
    <w:rsid w:val="0082357C"/>
    <w:rsid w:val="00824BB8"/>
    <w:rsid w:val="008262F1"/>
    <w:rsid w:val="00826568"/>
    <w:rsid w:val="00871C30"/>
    <w:rsid w:val="008F3DC5"/>
    <w:rsid w:val="00900DF4"/>
    <w:rsid w:val="009035C2"/>
    <w:rsid w:val="00907AB7"/>
    <w:rsid w:val="00925DD7"/>
    <w:rsid w:val="0093379C"/>
    <w:rsid w:val="009662B7"/>
    <w:rsid w:val="009675D5"/>
    <w:rsid w:val="009856D5"/>
    <w:rsid w:val="009901B9"/>
    <w:rsid w:val="00995906"/>
    <w:rsid w:val="009A30BA"/>
    <w:rsid w:val="009F748B"/>
    <w:rsid w:val="00A3224B"/>
    <w:rsid w:val="00A6040C"/>
    <w:rsid w:val="00A97BB9"/>
    <w:rsid w:val="00B0596A"/>
    <w:rsid w:val="00B44B5C"/>
    <w:rsid w:val="00B74320"/>
    <w:rsid w:val="00B83CC2"/>
    <w:rsid w:val="00BC3DA3"/>
    <w:rsid w:val="00BD1E40"/>
    <w:rsid w:val="00BD373A"/>
    <w:rsid w:val="00BF4F4C"/>
    <w:rsid w:val="00C115F5"/>
    <w:rsid w:val="00C13779"/>
    <w:rsid w:val="00C44C17"/>
    <w:rsid w:val="00C567AA"/>
    <w:rsid w:val="00C80D8D"/>
    <w:rsid w:val="00C8602F"/>
    <w:rsid w:val="00CC2D2D"/>
    <w:rsid w:val="00CC5035"/>
    <w:rsid w:val="00CE196A"/>
    <w:rsid w:val="00CE4C87"/>
    <w:rsid w:val="00CF3230"/>
    <w:rsid w:val="00D27639"/>
    <w:rsid w:val="00D31B81"/>
    <w:rsid w:val="00D50BD6"/>
    <w:rsid w:val="00D563F8"/>
    <w:rsid w:val="00D64752"/>
    <w:rsid w:val="00D9161C"/>
    <w:rsid w:val="00DD2039"/>
    <w:rsid w:val="00E24DBA"/>
    <w:rsid w:val="00E35AAC"/>
    <w:rsid w:val="00E41F51"/>
    <w:rsid w:val="00E878F7"/>
    <w:rsid w:val="00EA7B4A"/>
    <w:rsid w:val="00EB4143"/>
    <w:rsid w:val="00EF0A8C"/>
    <w:rsid w:val="00F2059E"/>
    <w:rsid w:val="00F560B9"/>
    <w:rsid w:val="00F67EF5"/>
    <w:rsid w:val="00FB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8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802"/>
  </w:style>
  <w:style w:type="paragraph" w:styleId="Stopka">
    <w:name w:val="footer"/>
    <w:basedOn w:val="Normalny"/>
    <w:link w:val="StopkaZnak"/>
    <w:uiPriority w:val="99"/>
    <w:unhideWhenUsed/>
    <w:rsid w:val="000C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802"/>
  </w:style>
  <w:style w:type="paragraph" w:styleId="Tekstdymka">
    <w:name w:val="Balloon Text"/>
    <w:basedOn w:val="Normalny"/>
    <w:link w:val="TekstdymkaZnak"/>
    <w:uiPriority w:val="99"/>
    <w:semiHidden/>
    <w:unhideWhenUsed/>
    <w:rsid w:val="000C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8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31B81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5A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5A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5AAC"/>
    <w:rPr>
      <w:vertAlign w:val="superscript"/>
    </w:rPr>
  </w:style>
  <w:style w:type="paragraph" w:styleId="Akapitzlist">
    <w:name w:val="List Paragraph"/>
    <w:basedOn w:val="Normalny"/>
    <w:uiPriority w:val="34"/>
    <w:qFormat/>
    <w:rsid w:val="009662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8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802"/>
  </w:style>
  <w:style w:type="paragraph" w:styleId="Stopka">
    <w:name w:val="footer"/>
    <w:basedOn w:val="Normalny"/>
    <w:link w:val="StopkaZnak"/>
    <w:uiPriority w:val="99"/>
    <w:unhideWhenUsed/>
    <w:rsid w:val="000C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802"/>
  </w:style>
  <w:style w:type="paragraph" w:styleId="Tekstdymka">
    <w:name w:val="Balloon Text"/>
    <w:basedOn w:val="Normalny"/>
    <w:link w:val="TekstdymkaZnak"/>
    <w:uiPriority w:val="99"/>
    <w:semiHidden/>
    <w:unhideWhenUsed/>
    <w:rsid w:val="000C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8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31B81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5A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5A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5AAC"/>
    <w:rPr>
      <w:vertAlign w:val="superscript"/>
    </w:rPr>
  </w:style>
  <w:style w:type="paragraph" w:styleId="Akapitzlist">
    <w:name w:val="List Paragraph"/>
    <w:basedOn w:val="Normalny"/>
    <w:uiPriority w:val="34"/>
    <w:qFormat/>
    <w:rsid w:val="00966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babinski.pl" TargetMode="External"/><Relationship Id="rId1" Type="http://schemas.openxmlformats.org/officeDocument/2006/relationships/hyperlink" Target="mailto:maciej.bobr@babinski.pl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57BC1-4877-4F7C-A189-DE81CC11E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535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Szlajnda</dc:creator>
  <cp:lastModifiedBy>Maciej Bóbr</cp:lastModifiedBy>
  <cp:revision>5</cp:revision>
  <cp:lastPrinted>2016-11-14T12:05:00Z</cp:lastPrinted>
  <dcterms:created xsi:type="dcterms:W3CDTF">2017-09-27T08:19:00Z</dcterms:created>
  <dcterms:modified xsi:type="dcterms:W3CDTF">2017-10-06T13:05:00Z</dcterms:modified>
</cp:coreProperties>
</file>