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A0E" w:rsidRPr="00400A8F" w:rsidRDefault="00182976" w:rsidP="0034448C">
      <w:pPr>
        <w:jc w:val="right"/>
        <w:rPr>
          <w:rFonts w:ascii="Book Antiqua" w:hAnsi="Book Antiqua"/>
          <w:sz w:val="18"/>
          <w:szCs w:val="18"/>
        </w:rPr>
      </w:pPr>
      <w:r w:rsidRPr="00400A8F">
        <w:rPr>
          <w:rFonts w:ascii="Book Antiqua" w:hAnsi="Book Antiqua"/>
          <w:sz w:val="18"/>
          <w:szCs w:val="18"/>
        </w:rPr>
        <w:t>Kraków,</w:t>
      </w:r>
      <w:r w:rsidR="0034448C" w:rsidRPr="00400A8F">
        <w:rPr>
          <w:rFonts w:ascii="Book Antiqua" w:hAnsi="Book Antiqua"/>
          <w:sz w:val="18"/>
          <w:szCs w:val="18"/>
        </w:rPr>
        <w:t xml:space="preserve"> </w:t>
      </w:r>
      <w:r w:rsidR="002A19EA" w:rsidRPr="00400A8F">
        <w:rPr>
          <w:rFonts w:ascii="Book Antiqua" w:hAnsi="Book Antiqua"/>
          <w:sz w:val="18"/>
          <w:szCs w:val="18"/>
        </w:rPr>
        <w:t>2</w:t>
      </w:r>
      <w:r w:rsidR="00400A8F" w:rsidRPr="00400A8F">
        <w:rPr>
          <w:rFonts w:ascii="Book Antiqua" w:hAnsi="Book Antiqua"/>
          <w:sz w:val="18"/>
          <w:szCs w:val="18"/>
        </w:rPr>
        <w:t>5</w:t>
      </w:r>
      <w:r w:rsidR="002A19EA" w:rsidRPr="00400A8F">
        <w:rPr>
          <w:rFonts w:ascii="Book Antiqua" w:hAnsi="Book Antiqua"/>
          <w:sz w:val="18"/>
          <w:szCs w:val="18"/>
        </w:rPr>
        <w:t xml:space="preserve"> września </w:t>
      </w:r>
      <w:r w:rsidR="007C36D1" w:rsidRPr="00400A8F">
        <w:rPr>
          <w:rFonts w:ascii="Book Antiqua" w:hAnsi="Book Antiqua"/>
          <w:sz w:val="18"/>
          <w:szCs w:val="18"/>
        </w:rPr>
        <w:t xml:space="preserve"> 2017 r.</w:t>
      </w:r>
      <w:r w:rsidRPr="00400A8F">
        <w:rPr>
          <w:rFonts w:ascii="Book Antiqua" w:hAnsi="Book Antiqua"/>
          <w:sz w:val="18"/>
          <w:szCs w:val="18"/>
        </w:rPr>
        <w:t xml:space="preserve"> </w:t>
      </w:r>
    </w:p>
    <w:p w:rsidR="00182976" w:rsidRDefault="00182976" w:rsidP="00D652C5">
      <w:pPr>
        <w:jc w:val="center"/>
        <w:rPr>
          <w:rFonts w:ascii="Book Antiqua" w:hAnsi="Book Antiqua"/>
          <w:sz w:val="24"/>
          <w:szCs w:val="24"/>
        </w:rPr>
      </w:pPr>
      <w:r w:rsidRPr="00182976">
        <w:rPr>
          <w:rFonts w:ascii="Book Antiqua" w:hAnsi="Book Antiqua"/>
          <w:sz w:val="24"/>
          <w:szCs w:val="24"/>
        </w:rPr>
        <w:t xml:space="preserve">INFORMACJA PRASOWA </w:t>
      </w:r>
    </w:p>
    <w:p w:rsidR="00400A8F" w:rsidRDefault="00400A8F" w:rsidP="00DA79C8">
      <w:pPr>
        <w:spacing w:after="0"/>
        <w:jc w:val="center"/>
        <w:rPr>
          <w:rFonts w:ascii="Book Antiqua" w:hAnsi="Book Antiqua"/>
          <w:sz w:val="28"/>
          <w:szCs w:val="28"/>
        </w:rPr>
      </w:pPr>
      <w:r w:rsidRPr="00400A8F">
        <w:rPr>
          <w:rFonts w:ascii="Book Antiqua" w:hAnsi="Book Antiqua"/>
          <w:sz w:val="28"/>
          <w:szCs w:val="28"/>
        </w:rPr>
        <w:t xml:space="preserve">OSTATNIA SZANSA </w:t>
      </w:r>
    </w:p>
    <w:p w:rsidR="00400A8F" w:rsidRPr="00400A8F" w:rsidRDefault="00400A8F" w:rsidP="00DA79C8">
      <w:pPr>
        <w:spacing w:after="0"/>
        <w:jc w:val="center"/>
        <w:rPr>
          <w:rFonts w:ascii="Book Antiqua" w:hAnsi="Book Antiqua"/>
          <w:sz w:val="28"/>
          <w:szCs w:val="28"/>
        </w:rPr>
      </w:pPr>
      <w:r w:rsidRPr="00400A8F">
        <w:rPr>
          <w:rFonts w:ascii="Book Antiqua" w:hAnsi="Book Antiqua"/>
          <w:sz w:val="28"/>
          <w:szCs w:val="28"/>
        </w:rPr>
        <w:t xml:space="preserve">NA SKORZYSTANIE Z BEZPŁATNYCH KONSULKTACJI </w:t>
      </w:r>
    </w:p>
    <w:p w:rsidR="00400A8F" w:rsidRPr="00400A8F" w:rsidRDefault="00400A8F" w:rsidP="00DA79C8">
      <w:pPr>
        <w:spacing w:after="0"/>
        <w:jc w:val="center"/>
        <w:rPr>
          <w:rFonts w:ascii="Book Antiqua" w:hAnsi="Book Antiqua"/>
          <w:sz w:val="28"/>
          <w:szCs w:val="28"/>
        </w:rPr>
      </w:pPr>
      <w:r w:rsidRPr="00400A8F">
        <w:rPr>
          <w:rFonts w:ascii="Book Antiqua" w:hAnsi="Book Antiqua"/>
          <w:sz w:val="28"/>
          <w:szCs w:val="28"/>
        </w:rPr>
        <w:t xml:space="preserve">W RAMACH PROGRAMU PROFILAKTKI DEPRESJI </w:t>
      </w:r>
    </w:p>
    <w:p w:rsidR="00400A8F" w:rsidRPr="00400A8F" w:rsidRDefault="00400A8F" w:rsidP="00DA79C8">
      <w:pPr>
        <w:spacing w:after="0"/>
        <w:jc w:val="center"/>
        <w:rPr>
          <w:rFonts w:ascii="Book Antiqua" w:hAnsi="Book Antiqua"/>
          <w:sz w:val="28"/>
          <w:szCs w:val="28"/>
        </w:rPr>
      </w:pPr>
      <w:r w:rsidRPr="00400A8F">
        <w:rPr>
          <w:rFonts w:ascii="Book Antiqua" w:hAnsi="Book Antiqua"/>
          <w:sz w:val="28"/>
          <w:szCs w:val="28"/>
        </w:rPr>
        <w:t xml:space="preserve">WYPRZEDZIĆ SMUTEK </w:t>
      </w:r>
    </w:p>
    <w:p w:rsidR="00DA79C8" w:rsidRDefault="00DA79C8" w:rsidP="00400A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0A8F" w:rsidRPr="00400A8F" w:rsidRDefault="00400A8F" w:rsidP="00400A8F">
      <w:pPr>
        <w:jc w:val="both"/>
        <w:rPr>
          <w:rFonts w:ascii="Times New Roman" w:hAnsi="Times New Roman" w:cs="Times New Roman"/>
          <w:sz w:val="24"/>
          <w:szCs w:val="24"/>
        </w:rPr>
      </w:pPr>
      <w:r w:rsidRPr="00400A8F">
        <w:rPr>
          <w:rFonts w:ascii="Times New Roman" w:hAnsi="Times New Roman" w:cs="Times New Roman"/>
          <w:sz w:val="24"/>
          <w:szCs w:val="24"/>
        </w:rPr>
        <w:t>Szósta edycja Programu profilaktyki depresji „Wyprzedzić smutek” dobiega końca. Szpitalowi</w:t>
      </w:r>
      <w:r w:rsidR="00DA7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9C8">
        <w:rPr>
          <w:rFonts w:ascii="Times New Roman" w:hAnsi="Times New Roman" w:cs="Times New Roman"/>
          <w:sz w:val="24"/>
          <w:szCs w:val="24"/>
        </w:rPr>
        <w:t>Banbińskiego</w:t>
      </w:r>
      <w:proofErr w:type="spellEnd"/>
      <w:r w:rsidRPr="00400A8F">
        <w:rPr>
          <w:rFonts w:ascii="Times New Roman" w:hAnsi="Times New Roman" w:cs="Times New Roman"/>
          <w:sz w:val="24"/>
          <w:szCs w:val="24"/>
        </w:rPr>
        <w:t xml:space="preserve">, który prowadzi program pozostało jeszcze do zrealizowania </w:t>
      </w:r>
      <w:r w:rsidR="00DA79C8">
        <w:rPr>
          <w:rFonts w:ascii="Times New Roman" w:hAnsi="Times New Roman" w:cs="Times New Roman"/>
          <w:sz w:val="24"/>
          <w:szCs w:val="24"/>
        </w:rPr>
        <w:t xml:space="preserve">tylko </w:t>
      </w:r>
      <w:r w:rsidRPr="00400A8F">
        <w:rPr>
          <w:rFonts w:ascii="Times New Roman" w:hAnsi="Times New Roman" w:cs="Times New Roman"/>
          <w:sz w:val="24"/>
          <w:szCs w:val="24"/>
        </w:rPr>
        <w:t xml:space="preserve">100 bezpłatnych konsultacji. </w:t>
      </w:r>
    </w:p>
    <w:p w:rsidR="00400A8F" w:rsidRDefault="00400A8F" w:rsidP="00400A8F">
      <w:pPr>
        <w:jc w:val="both"/>
        <w:rPr>
          <w:rFonts w:ascii="Times New Roman" w:hAnsi="Times New Roman" w:cs="Times New Roman"/>
          <w:sz w:val="24"/>
          <w:szCs w:val="24"/>
        </w:rPr>
      </w:pPr>
      <w:r w:rsidRPr="00400A8F">
        <w:rPr>
          <w:rFonts w:ascii="Times New Roman" w:hAnsi="Times New Roman" w:cs="Times New Roman"/>
          <w:sz w:val="24"/>
          <w:szCs w:val="24"/>
        </w:rPr>
        <w:t>Program profilaktyki depresji „Wyprzedzić Smutek” jest jednym z sześciu programów profilaktycznych finansowanych ze środków Województwa Małopolskiego</w:t>
      </w:r>
      <w:r>
        <w:rPr>
          <w:rFonts w:ascii="Times New Roman" w:hAnsi="Times New Roman" w:cs="Times New Roman"/>
          <w:sz w:val="24"/>
          <w:szCs w:val="24"/>
        </w:rPr>
        <w:t xml:space="preserve">. Adresowany jest do osób zdrowych, które </w:t>
      </w:r>
      <w:r w:rsidR="00DA79C8">
        <w:rPr>
          <w:rFonts w:ascii="Times New Roman" w:hAnsi="Times New Roman" w:cs="Times New Roman"/>
          <w:sz w:val="24"/>
          <w:szCs w:val="24"/>
        </w:rPr>
        <w:t xml:space="preserve">chcą sprawdzić swój stan psychiczny bo np. </w:t>
      </w:r>
      <w:r>
        <w:rPr>
          <w:rFonts w:ascii="Times New Roman" w:hAnsi="Times New Roman" w:cs="Times New Roman"/>
          <w:sz w:val="24"/>
          <w:szCs w:val="24"/>
        </w:rPr>
        <w:t xml:space="preserve">doświadczają smutku, który samoistnie nie ustępuje i może przekształcić się w </w:t>
      </w:r>
      <w:r w:rsidR="00DA79C8">
        <w:rPr>
          <w:rFonts w:ascii="Times New Roman" w:hAnsi="Times New Roman" w:cs="Times New Roman"/>
          <w:sz w:val="24"/>
          <w:szCs w:val="24"/>
        </w:rPr>
        <w:t xml:space="preserve">coś </w:t>
      </w:r>
      <w:r>
        <w:rPr>
          <w:rFonts w:ascii="Times New Roman" w:hAnsi="Times New Roman" w:cs="Times New Roman"/>
          <w:sz w:val="24"/>
          <w:szCs w:val="24"/>
        </w:rPr>
        <w:t>poważniejsze</w:t>
      </w:r>
      <w:r w:rsidR="00DA79C8">
        <w:rPr>
          <w:rFonts w:ascii="Times New Roman" w:hAnsi="Times New Roman" w:cs="Times New Roman"/>
          <w:sz w:val="24"/>
          <w:szCs w:val="24"/>
        </w:rPr>
        <w:t xml:space="preserve">go.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9C8" w:rsidRPr="00DA79C8" w:rsidRDefault="00DA79C8" w:rsidP="00DA79C8">
      <w:pPr>
        <w:jc w:val="both"/>
        <w:rPr>
          <w:rFonts w:ascii="Times New Roman" w:hAnsi="Times New Roman" w:cs="Times New Roman"/>
          <w:sz w:val="24"/>
          <w:szCs w:val="24"/>
        </w:rPr>
      </w:pPr>
      <w:r w:rsidRPr="00DA79C8">
        <w:rPr>
          <w:rFonts w:ascii="Times New Roman" w:hAnsi="Times New Roman" w:cs="Times New Roman"/>
          <w:sz w:val="24"/>
          <w:szCs w:val="24"/>
        </w:rPr>
        <w:t>W trakcie</w:t>
      </w:r>
      <w:r>
        <w:rPr>
          <w:rFonts w:ascii="Times New Roman" w:hAnsi="Times New Roman" w:cs="Times New Roman"/>
          <w:sz w:val="24"/>
          <w:szCs w:val="24"/>
        </w:rPr>
        <w:t xml:space="preserve"> konsultacji</w:t>
      </w:r>
      <w:r w:rsidRPr="00DA79C8">
        <w:rPr>
          <w:rFonts w:ascii="Times New Roman" w:hAnsi="Times New Roman" w:cs="Times New Roman"/>
          <w:sz w:val="24"/>
          <w:szCs w:val="24"/>
        </w:rPr>
        <w:t xml:space="preserve"> specjaliści rozmawiają o różnych obszarach naszego życia i funkcjonowania, poszukując przyczyn </w:t>
      </w:r>
      <w:r>
        <w:rPr>
          <w:rFonts w:ascii="Times New Roman" w:hAnsi="Times New Roman" w:cs="Times New Roman"/>
          <w:sz w:val="24"/>
          <w:szCs w:val="24"/>
        </w:rPr>
        <w:t>złego samopoczucia</w:t>
      </w:r>
      <w:r w:rsidRPr="00DA79C8">
        <w:rPr>
          <w:rFonts w:ascii="Times New Roman" w:hAnsi="Times New Roman" w:cs="Times New Roman"/>
          <w:sz w:val="24"/>
          <w:szCs w:val="24"/>
        </w:rPr>
        <w:t xml:space="preserve">. Konsultanci  wykluczą chorobę lub określają stopień zagrożenia depresją i proponują środki zaradcze. W przypadku potwierdzenia choroby osoba dotknięta depresją może otrzymać skierowanie do specjalistycznej placówki – poradni zdrowia psychicznego lub ewentualnie do szpitala na leczenie. </w:t>
      </w:r>
    </w:p>
    <w:p w:rsidR="00DA79C8" w:rsidRPr="00DA79C8" w:rsidRDefault="00DA79C8" w:rsidP="00DA79C8">
      <w:pPr>
        <w:jc w:val="both"/>
        <w:rPr>
          <w:rFonts w:ascii="Times New Roman" w:hAnsi="Times New Roman" w:cs="Times New Roman"/>
          <w:sz w:val="24"/>
          <w:szCs w:val="24"/>
        </w:rPr>
      </w:pPr>
      <w:r w:rsidRPr="00DA79C8">
        <w:rPr>
          <w:rFonts w:ascii="Times New Roman" w:hAnsi="Times New Roman" w:cs="Times New Roman"/>
          <w:sz w:val="24"/>
          <w:szCs w:val="24"/>
        </w:rPr>
        <w:t xml:space="preserve">Dotykające nas problemy życiowe, tempo w jaki żyjemy, stres w jaki często funkcjonujemy stanowią wyzwanie dla naszej odporności psychicznej.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A79C8">
        <w:rPr>
          <w:rFonts w:ascii="Times New Roman" w:hAnsi="Times New Roman" w:cs="Times New Roman"/>
          <w:sz w:val="24"/>
          <w:szCs w:val="24"/>
        </w:rPr>
        <w:t>mutek w wielu sytuacjach jest na</w:t>
      </w:r>
      <w:r>
        <w:rPr>
          <w:rFonts w:ascii="Times New Roman" w:hAnsi="Times New Roman" w:cs="Times New Roman"/>
          <w:sz w:val="24"/>
          <w:szCs w:val="24"/>
        </w:rPr>
        <w:t>turalną reakcja naszej psychiki. M</w:t>
      </w:r>
      <w:r w:rsidRPr="00DA79C8">
        <w:rPr>
          <w:rFonts w:ascii="Times New Roman" w:hAnsi="Times New Roman" w:cs="Times New Roman"/>
          <w:sz w:val="24"/>
          <w:szCs w:val="24"/>
        </w:rPr>
        <w:t xml:space="preserve">oże go </w:t>
      </w:r>
      <w:r>
        <w:rPr>
          <w:rFonts w:ascii="Times New Roman" w:hAnsi="Times New Roman" w:cs="Times New Roman"/>
          <w:sz w:val="24"/>
          <w:szCs w:val="24"/>
        </w:rPr>
        <w:t xml:space="preserve">spowodować </w:t>
      </w:r>
      <w:r w:rsidRPr="00DA79C8">
        <w:rPr>
          <w:rFonts w:ascii="Times New Roman" w:hAnsi="Times New Roman" w:cs="Times New Roman"/>
          <w:sz w:val="24"/>
          <w:szCs w:val="24"/>
        </w:rPr>
        <w:t xml:space="preserve">np. utrata osoby bliskiej, </w:t>
      </w:r>
      <w:r>
        <w:rPr>
          <w:rFonts w:ascii="Times New Roman" w:hAnsi="Times New Roman" w:cs="Times New Roman"/>
          <w:sz w:val="24"/>
          <w:szCs w:val="24"/>
        </w:rPr>
        <w:t xml:space="preserve">brak </w:t>
      </w:r>
      <w:r w:rsidRPr="00DA79C8">
        <w:rPr>
          <w:rFonts w:ascii="Times New Roman" w:hAnsi="Times New Roman" w:cs="Times New Roman"/>
          <w:sz w:val="24"/>
          <w:szCs w:val="24"/>
        </w:rPr>
        <w:t>pracy czy kłopoty finansowe</w:t>
      </w:r>
      <w:r>
        <w:rPr>
          <w:rFonts w:ascii="Times New Roman" w:hAnsi="Times New Roman" w:cs="Times New Roman"/>
          <w:sz w:val="24"/>
          <w:szCs w:val="24"/>
        </w:rPr>
        <w:t>. Z</w:t>
      </w:r>
      <w:r w:rsidRPr="00DA79C8">
        <w:rPr>
          <w:rFonts w:ascii="Times New Roman" w:hAnsi="Times New Roman" w:cs="Times New Roman"/>
          <w:sz w:val="24"/>
          <w:szCs w:val="24"/>
        </w:rPr>
        <w:t>azwyczaj towarzyszy mu przygnębienie, poczucie bezradności czy braku wartości naszych działań. Wprawdzie przechodząc przez trudne okresy w naszym życiu, jesteśmy w stanie nadal angażować się w codzienne aktywności, jednak utrzymujący się dłużej stan przygnębienia, poczucie bezsiły, beznadziejności może zwiastować zagrożenie depresją. Osoby zagrożone dotyka utrzymujące się poczucie beznadziejności i bezradności, niekiedy także poczucie winy lub niska ocena własnej osoby lub własnych działań. Tworzenie czarnych wizji przyszłości pogłębia jeszcze i tak obniżony nastró</w:t>
      </w:r>
      <w:r>
        <w:rPr>
          <w:rFonts w:ascii="Times New Roman" w:hAnsi="Times New Roman" w:cs="Times New Roman"/>
          <w:sz w:val="24"/>
          <w:szCs w:val="24"/>
        </w:rPr>
        <w:t>j. Może wówczas pojawić się lęk</w:t>
      </w:r>
      <w:r w:rsidRPr="00DA79C8">
        <w:rPr>
          <w:rFonts w:ascii="Times New Roman" w:hAnsi="Times New Roman" w:cs="Times New Roman"/>
          <w:sz w:val="24"/>
          <w:szCs w:val="24"/>
        </w:rPr>
        <w:t>, natłok myśli negatywnych, którego trudno się pozbyć, a niekiedy także myśli o śmierci lub nawet myśli samobójcze. Towarzyszą temu  trudności z koncentracją, zapominanie o na rzeczach ważnych, trudności w nauce zaburzenia snu, apetytu i relacji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A79C8">
        <w:rPr>
          <w:rFonts w:ascii="Times New Roman" w:hAnsi="Times New Roman" w:cs="Times New Roman"/>
          <w:sz w:val="24"/>
          <w:szCs w:val="24"/>
        </w:rPr>
        <w:t xml:space="preserve"> </w:t>
      </w:r>
      <w:r w:rsidRPr="00DA79C8">
        <w:rPr>
          <w:rFonts w:ascii="Times New Roman" w:hAnsi="Times New Roman" w:cs="Times New Roman"/>
          <w:sz w:val="24"/>
          <w:szCs w:val="24"/>
        </w:rPr>
        <w:lastRenderedPageBreak/>
        <w:t>Izolujemy się od bliskich czy znajomych</w:t>
      </w:r>
      <w:r>
        <w:rPr>
          <w:rFonts w:ascii="Times New Roman" w:hAnsi="Times New Roman" w:cs="Times New Roman"/>
          <w:sz w:val="24"/>
          <w:szCs w:val="24"/>
        </w:rPr>
        <w:t>, z</w:t>
      </w:r>
      <w:r w:rsidRPr="00DA79C8">
        <w:rPr>
          <w:rFonts w:ascii="Times New Roman" w:hAnsi="Times New Roman" w:cs="Times New Roman"/>
          <w:sz w:val="24"/>
          <w:szCs w:val="24"/>
        </w:rPr>
        <w:t>asklepia</w:t>
      </w:r>
      <w:r>
        <w:rPr>
          <w:rFonts w:ascii="Times New Roman" w:hAnsi="Times New Roman" w:cs="Times New Roman"/>
          <w:sz w:val="24"/>
          <w:szCs w:val="24"/>
        </w:rPr>
        <w:t>my</w:t>
      </w:r>
      <w:r w:rsidRPr="00DA79C8">
        <w:rPr>
          <w:rFonts w:ascii="Times New Roman" w:hAnsi="Times New Roman" w:cs="Times New Roman"/>
          <w:sz w:val="24"/>
          <w:szCs w:val="24"/>
        </w:rPr>
        <w:t xml:space="preserve"> się w swoim smutku  często nawet nie myślimy o poszukiwaniu pomocy. A dzięki Programowi „Wyprzedzić smutek” jest on naprawdę blisko.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DA79C8">
        <w:rPr>
          <w:rFonts w:ascii="Times New Roman" w:hAnsi="Times New Roman" w:cs="Times New Roman"/>
          <w:sz w:val="24"/>
          <w:szCs w:val="24"/>
        </w:rPr>
        <w:t xml:space="preserve">ekarze zachęcają, do korzystania z konsultacji profilaktycznych w ramach programu „Wyprzedzić smutek”, które pomogą określić, jakie kroki należy podjąć, aby zapobiec zachorowaniu. </w:t>
      </w:r>
    </w:p>
    <w:p w:rsidR="00DA79C8" w:rsidRPr="00DA79C8" w:rsidRDefault="00DA79C8" w:rsidP="00DA79C8">
      <w:pPr>
        <w:jc w:val="both"/>
        <w:rPr>
          <w:rFonts w:ascii="Times New Roman" w:hAnsi="Times New Roman" w:cs="Times New Roman"/>
          <w:sz w:val="24"/>
          <w:szCs w:val="24"/>
        </w:rPr>
      </w:pPr>
      <w:r w:rsidRPr="00DA79C8">
        <w:rPr>
          <w:rFonts w:ascii="Times New Roman" w:hAnsi="Times New Roman" w:cs="Times New Roman"/>
          <w:sz w:val="24"/>
          <w:szCs w:val="24"/>
        </w:rPr>
        <w:t xml:space="preserve">Porada profilaktyczna jest osobistą rozmową z konsultantem, trwa około godziny. Konsultacja kończy się przekazaniem kilku (dwóch, trzech) rad, co i jak zmienić w  swoim życiu, jak przemodelować swoje nawyki  i przyzwyczajenia, w jaki sposób postarać się naprawić czy zmienić swoje relacje z bliskimi.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DA79C8">
        <w:rPr>
          <w:rFonts w:ascii="Times New Roman" w:hAnsi="Times New Roman" w:cs="Times New Roman"/>
          <w:sz w:val="24"/>
          <w:szCs w:val="24"/>
        </w:rPr>
        <w:t>onsultanci – psychologowie i psychoterapeuci z certyfikatem – dostępni będą w punktach konsultacyjnych we wszystkich subregionach województwa w następujących ośrodkach:</w:t>
      </w:r>
    </w:p>
    <w:p w:rsidR="00DA79C8" w:rsidRPr="00DA79C8" w:rsidRDefault="00DA79C8" w:rsidP="00DA79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79C8">
        <w:rPr>
          <w:rFonts w:ascii="Times New Roman" w:hAnsi="Times New Roman" w:cs="Times New Roman"/>
          <w:sz w:val="24"/>
          <w:szCs w:val="24"/>
        </w:rPr>
        <w:t xml:space="preserve">w Krakowie w Poradni Zdrowia Psychicznego przy ul. Olszańskiej 5 (rejestracja tel. 12 412 09 76 od poniedziałku do piątku od 8.00 do 18.00), w Skawinie w Centrum Wspierania Rodziny, ul. ks. Jerzego Popiełuszki 17, rejestracja tel. 12 276 34 10 od poniedziałku do piątku od 10.00 do 18.00), </w:t>
      </w:r>
    </w:p>
    <w:p w:rsidR="00DA79C8" w:rsidRPr="00DA79C8" w:rsidRDefault="00DA79C8" w:rsidP="00DA79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79C8">
        <w:rPr>
          <w:rFonts w:ascii="Times New Roman" w:hAnsi="Times New Roman" w:cs="Times New Roman"/>
          <w:sz w:val="24"/>
          <w:szCs w:val="24"/>
        </w:rPr>
        <w:t xml:space="preserve">w Muszynie w Uzdrowisku Muszyna nad Popradem, ul. </w:t>
      </w:r>
      <w:proofErr w:type="spellStart"/>
      <w:r w:rsidRPr="00DA79C8">
        <w:rPr>
          <w:rFonts w:ascii="Times New Roman" w:hAnsi="Times New Roman" w:cs="Times New Roman"/>
          <w:sz w:val="24"/>
          <w:szCs w:val="24"/>
        </w:rPr>
        <w:t>Mściwujewskiego</w:t>
      </w:r>
      <w:proofErr w:type="spellEnd"/>
      <w:r w:rsidRPr="00DA79C8">
        <w:rPr>
          <w:rFonts w:ascii="Times New Roman" w:hAnsi="Times New Roman" w:cs="Times New Roman"/>
          <w:sz w:val="24"/>
          <w:szCs w:val="24"/>
        </w:rPr>
        <w:t xml:space="preserve"> 1, (rejestracja tel. 18 471 42 05 wew. 100, od poniedziałku do piątku od 8.00 do 14.00), </w:t>
      </w:r>
    </w:p>
    <w:p w:rsidR="00DA79C8" w:rsidRPr="00DA79C8" w:rsidRDefault="00DA79C8" w:rsidP="00DA79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79C8">
        <w:rPr>
          <w:rFonts w:ascii="Times New Roman" w:hAnsi="Times New Roman" w:cs="Times New Roman"/>
          <w:sz w:val="24"/>
          <w:szCs w:val="24"/>
        </w:rPr>
        <w:t xml:space="preserve">w Andrychowie w Ośrodek Pomocy Społecznej w Andrychowie, ul. Starowiejska 22b, (rejestracja tel. 539 631 052 od poniedziałku do piątku od 9.00 do 17.00), w Chełmku w Gminnym Zakładzie Opieki Zdrowotnej, ul. </w:t>
      </w:r>
      <w:proofErr w:type="spellStart"/>
      <w:r w:rsidRPr="00DA79C8">
        <w:rPr>
          <w:rFonts w:ascii="Times New Roman" w:hAnsi="Times New Roman" w:cs="Times New Roman"/>
          <w:sz w:val="24"/>
          <w:szCs w:val="24"/>
        </w:rPr>
        <w:t>Staicha</w:t>
      </w:r>
      <w:proofErr w:type="spellEnd"/>
      <w:r w:rsidRPr="00DA79C8">
        <w:rPr>
          <w:rFonts w:ascii="Times New Roman" w:hAnsi="Times New Roman" w:cs="Times New Roman"/>
          <w:sz w:val="24"/>
          <w:szCs w:val="24"/>
        </w:rPr>
        <w:t xml:space="preserve"> , (rejestracja pod tel. 517-103-812 Od pon. do piątku w godz. 8.00 – 18.00), </w:t>
      </w:r>
    </w:p>
    <w:p w:rsidR="00DA79C8" w:rsidRPr="00DA79C8" w:rsidRDefault="00DA79C8" w:rsidP="00DA79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79C8">
        <w:rPr>
          <w:rFonts w:ascii="Times New Roman" w:hAnsi="Times New Roman" w:cs="Times New Roman"/>
          <w:sz w:val="24"/>
          <w:szCs w:val="24"/>
        </w:rPr>
        <w:t xml:space="preserve">w Miechowie w Zespole Leczenia Środowiskowego, ul. Szpitalna 3, (rejestracja tel. 512 319 845 od poniedziałku do piątku od 15.00 do 17.00), </w:t>
      </w:r>
    </w:p>
    <w:p w:rsidR="00DA79C8" w:rsidRPr="00DA79C8" w:rsidRDefault="00DA79C8" w:rsidP="00DA79C8">
      <w:pPr>
        <w:jc w:val="both"/>
        <w:rPr>
          <w:rFonts w:ascii="Times New Roman" w:hAnsi="Times New Roman" w:cs="Times New Roman"/>
          <w:sz w:val="24"/>
          <w:szCs w:val="24"/>
        </w:rPr>
      </w:pPr>
      <w:r w:rsidRPr="00DA79C8">
        <w:rPr>
          <w:rFonts w:ascii="Times New Roman" w:hAnsi="Times New Roman" w:cs="Times New Roman"/>
          <w:sz w:val="24"/>
          <w:szCs w:val="24"/>
        </w:rPr>
        <w:t xml:space="preserve">w Brzesku w Samodzielnym Publicznym Zespole Opieki Zdrowotnej, ul. Kościuszki 68 (rejestracja tel. 14 662 13 92 w poniedziałki od 8.00 do 14.30, we wtorki, środy i czwartki od 8.00 do 16.30 i w piątki od 8.00 do 13.00), </w:t>
      </w:r>
    </w:p>
    <w:p w:rsidR="00DA79C8" w:rsidRPr="00DA79C8" w:rsidRDefault="00DA79C8" w:rsidP="00DA79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79C8">
        <w:rPr>
          <w:rFonts w:ascii="Times New Roman" w:hAnsi="Times New Roman" w:cs="Times New Roman"/>
          <w:sz w:val="24"/>
          <w:szCs w:val="24"/>
        </w:rPr>
        <w:t xml:space="preserve">w Limanowej w Szpitalu Powiatowym, ul. J. Piłsudskiego 61, (rejestracja tel. 18 330 17 80 od poniedziałku do piątku od 8.00 do 14.30), </w:t>
      </w:r>
    </w:p>
    <w:p w:rsidR="00DA79C8" w:rsidRPr="00DA79C8" w:rsidRDefault="00DA79C8" w:rsidP="00DA79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79C8">
        <w:rPr>
          <w:rFonts w:ascii="Times New Roman" w:hAnsi="Times New Roman" w:cs="Times New Roman"/>
          <w:sz w:val="24"/>
          <w:szCs w:val="24"/>
        </w:rPr>
        <w:t xml:space="preserve">w Nowym Sączu w Ośrodku Profilaktyki i Terapii Uzależnień, ul. Waryńskiego 1,   (rejestracja tel. 533 72 03 03 od pon. do piątku w godz. 10.00 do 16:00), </w:t>
      </w:r>
    </w:p>
    <w:p w:rsidR="00DA79C8" w:rsidRPr="00DA79C8" w:rsidRDefault="00DA79C8" w:rsidP="00DA79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79C8">
        <w:rPr>
          <w:rFonts w:ascii="Times New Roman" w:hAnsi="Times New Roman" w:cs="Times New Roman"/>
          <w:sz w:val="24"/>
          <w:szCs w:val="24"/>
        </w:rPr>
        <w:t xml:space="preserve">w Tarnowie w Szpitalu Wojewódzkim św. Łukasza, ul. Lwowska 178a, (rejestracja tel. 14 631 58 59 od poniedziałku do piątku od 7.30 do 14.00), </w:t>
      </w:r>
    </w:p>
    <w:p w:rsidR="00DA79C8" w:rsidRPr="00DA79C8" w:rsidRDefault="00DA79C8" w:rsidP="00DA79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DA79C8">
        <w:rPr>
          <w:rFonts w:ascii="Times New Roman" w:hAnsi="Times New Roman" w:cs="Times New Roman"/>
          <w:sz w:val="24"/>
          <w:szCs w:val="24"/>
        </w:rPr>
        <w:t xml:space="preserve">w Rabce-Zdrój w Szpitalu Miejskim, ul. Słoneczna 3, (rejestracja tel. : 723 698 482 ) od pon. do </w:t>
      </w:r>
      <w:proofErr w:type="spellStart"/>
      <w:r w:rsidRPr="00DA79C8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DA79C8">
        <w:rPr>
          <w:rFonts w:ascii="Times New Roman" w:hAnsi="Times New Roman" w:cs="Times New Roman"/>
          <w:sz w:val="24"/>
          <w:szCs w:val="24"/>
        </w:rPr>
        <w:t>, 0d 8.00 do 15.00</w:t>
      </w:r>
    </w:p>
    <w:p w:rsidR="00DA79C8" w:rsidRPr="00DA79C8" w:rsidRDefault="00DA79C8" w:rsidP="00DA79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79C8">
        <w:rPr>
          <w:rFonts w:ascii="Times New Roman" w:hAnsi="Times New Roman" w:cs="Times New Roman"/>
          <w:sz w:val="24"/>
          <w:szCs w:val="24"/>
        </w:rPr>
        <w:t>w Wadowicach w Niepublicznej Specjalistycznej Poradni Psychologiczno-Pedagogicznej, ul. Sienkiewicza 40, tel. 724 487 876 od pon. Do piątku od 16.00 do 19.00.</w:t>
      </w:r>
    </w:p>
    <w:p w:rsidR="00DA79C8" w:rsidRPr="00DA79C8" w:rsidRDefault="00DA79C8" w:rsidP="00DA79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79C8">
        <w:rPr>
          <w:rFonts w:ascii="Times New Roman" w:hAnsi="Times New Roman" w:cs="Times New Roman"/>
          <w:sz w:val="24"/>
          <w:szCs w:val="24"/>
        </w:rPr>
        <w:t xml:space="preserve">w Chełmku w Gminnym Zakładzie Opieki Zdrowotnej, ul. </w:t>
      </w:r>
      <w:proofErr w:type="spellStart"/>
      <w:r w:rsidRPr="00DA79C8">
        <w:rPr>
          <w:rFonts w:ascii="Times New Roman" w:hAnsi="Times New Roman" w:cs="Times New Roman"/>
          <w:sz w:val="24"/>
          <w:szCs w:val="24"/>
        </w:rPr>
        <w:t>Staicha</w:t>
      </w:r>
      <w:proofErr w:type="spellEnd"/>
      <w:r w:rsidRPr="00DA79C8">
        <w:rPr>
          <w:rFonts w:ascii="Times New Roman" w:hAnsi="Times New Roman" w:cs="Times New Roman"/>
          <w:sz w:val="24"/>
          <w:szCs w:val="24"/>
        </w:rPr>
        <w:t xml:space="preserve"> 1, (rejestracja tel. 517 103 812 od poniedziałku do piątku od 8.00 do 18.00),</w:t>
      </w:r>
    </w:p>
    <w:p w:rsidR="00DA79C8" w:rsidRPr="00DA79C8" w:rsidRDefault="00DA79C8" w:rsidP="00DA79C8">
      <w:pPr>
        <w:jc w:val="both"/>
        <w:rPr>
          <w:rFonts w:ascii="Times New Roman" w:hAnsi="Times New Roman" w:cs="Times New Roman"/>
          <w:sz w:val="24"/>
          <w:szCs w:val="24"/>
        </w:rPr>
      </w:pPr>
      <w:r w:rsidRPr="00DA79C8">
        <w:rPr>
          <w:rFonts w:ascii="Times New Roman" w:hAnsi="Times New Roman" w:cs="Times New Roman"/>
          <w:sz w:val="24"/>
          <w:szCs w:val="24"/>
        </w:rPr>
        <w:t>Wizyty umawiać można również pod specjalnym numerem infolinii: 668 862 680.</w:t>
      </w:r>
    </w:p>
    <w:p w:rsidR="00031D77" w:rsidRDefault="00DA79C8" w:rsidP="00DA79C8">
      <w:pPr>
        <w:jc w:val="both"/>
        <w:rPr>
          <w:rFonts w:ascii="Times New Roman" w:hAnsi="Times New Roman" w:cs="Times New Roman"/>
          <w:sz w:val="24"/>
          <w:szCs w:val="24"/>
        </w:rPr>
      </w:pPr>
      <w:r w:rsidRPr="00DA79C8">
        <w:rPr>
          <w:rFonts w:ascii="Times New Roman" w:hAnsi="Times New Roman" w:cs="Times New Roman"/>
          <w:sz w:val="24"/>
          <w:szCs w:val="24"/>
        </w:rPr>
        <w:t>Projekt realizowany jest przez Szpital Specjalistyczny im. dr J. Babińskiego w Krakowie we współpracy z ośrodkami z całej Małopolski i finansowany ze środków Województwa Małopolskiego.</w:t>
      </w:r>
      <w:r w:rsidRPr="00DA79C8">
        <w:rPr>
          <w:rFonts w:ascii="Times New Roman" w:hAnsi="Times New Roman" w:cs="Times New Roman"/>
          <w:sz w:val="24"/>
          <w:szCs w:val="24"/>
        </w:rPr>
        <w:tab/>
      </w:r>
      <w:r w:rsidRPr="00DA79C8">
        <w:rPr>
          <w:rFonts w:ascii="Times New Roman" w:hAnsi="Times New Roman" w:cs="Times New Roman"/>
          <w:sz w:val="24"/>
          <w:szCs w:val="24"/>
        </w:rPr>
        <w:tab/>
      </w:r>
      <w:r w:rsidRPr="00DA79C8">
        <w:rPr>
          <w:rFonts w:ascii="Times New Roman" w:hAnsi="Times New Roman" w:cs="Times New Roman"/>
          <w:sz w:val="24"/>
          <w:szCs w:val="24"/>
        </w:rPr>
        <w:tab/>
      </w:r>
    </w:p>
    <w:p w:rsidR="00400A8F" w:rsidRPr="00DA79C8" w:rsidRDefault="00400A8F" w:rsidP="00D652C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64868" w:rsidRPr="00DA79C8" w:rsidRDefault="00764868" w:rsidP="005A7A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A79C8">
        <w:rPr>
          <w:rFonts w:ascii="Times New Roman" w:hAnsi="Times New Roman" w:cs="Times New Roman"/>
          <w:sz w:val="24"/>
        </w:rPr>
        <w:t>Maciej Bóbr</w:t>
      </w:r>
    </w:p>
    <w:p w:rsidR="00764868" w:rsidRPr="00DA79C8" w:rsidRDefault="00764868" w:rsidP="005A7A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A79C8">
        <w:rPr>
          <w:rFonts w:ascii="Times New Roman" w:hAnsi="Times New Roman" w:cs="Times New Roman"/>
          <w:sz w:val="24"/>
        </w:rPr>
        <w:t>Rzecznik Prasowy</w:t>
      </w:r>
    </w:p>
    <w:p w:rsidR="00764868" w:rsidRPr="00DA79C8" w:rsidRDefault="00764868" w:rsidP="005A7A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A79C8">
        <w:rPr>
          <w:rFonts w:ascii="Times New Roman" w:hAnsi="Times New Roman" w:cs="Times New Roman"/>
          <w:sz w:val="24"/>
        </w:rPr>
        <w:t xml:space="preserve">Szpitala Specjalistycznego </w:t>
      </w:r>
    </w:p>
    <w:p w:rsidR="00764868" w:rsidRPr="00400A8F" w:rsidRDefault="00321BCD" w:rsidP="005A7A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A79C8">
        <w:rPr>
          <w:rFonts w:ascii="Times New Roman" w:hAnsi="Times New Roman" w:cs="Times New Roman"/>
          <w:sz w:val="24"/>
        </w:rPr>
        <w:t>i</w:t>
      </w:r>
      <w:r w:rsidR="00764868" w:rsidRPr="00DA79C8">
        <w:rPr>
          <w:rFonts w:ascii="Times New Roman" w:hAnsi="Times New Roman" w:cs="Times New Roman"/>
          <w:sz w:val="24"/>
        </w:rPr>
        <w:t>m. dr. Józ</w:t>
      </w:r>
      <w:r w:rsidRPr="00DA79C8">
        <w:rPr>
          <w:rFonts w:ascii="Times New Roman" w:hAnsi="Times New Roman" w:cs="Times New Roman"/>
          <w:sz w:val="24"/>
        </w:rPr>
        <w:t>efa B</w:t>
      </w:r>
      <w:r w:rsidR="00764868" w:rsidRPr="00DA79C8">
        <w:rPr>
          <w:rFonts w:ascii="Times New Roman" w:hAnsi="Times New Roman" w:cs="Times New Roman"/>
          <w:sz w:val="24"/>
        </w:rPr>
        <w:t>abińskiego</w:t>
      </w:r>
      <w:r w:rsidRPr="00DA79C8">
        <w:rPr>
          <w:rFonts w:ascii="Times New Roman" w:hAnsi="Times New Roman" w:cs="Times New Roman"/>
          <w:sz w:val="24"/>
        </w:rPr>
        <w:t xml:space="preserve"> SPZOZ </w:t>
      </w:r>
      <w:r w:rsidR="00764868" w:rsidRPr="00DA79C8">
        <w:rPr>
          <w:rFonts w:ascii="Times New Roman" w:hAnsi="Times New Roman" w:cs="Times New Roman"/>
          <w:sz w:val="24"/>
        </w:rPr>
        <w:t xml:space="preserve"> w </w:t>
      </w:r>
      <w:r w:rsidR="00764868" w:rsidRPr="00400A8F">
        <w:rPr>
          <w:rFonts w:ascii="Times New Roman" w:hAnsi="Times New Roman" w:cs="Times New Roman"/>
          <w:sz w:val="24"/>
        </w:rPr>
        <w:t xml:space="preserve">Krakowie </w:t>
      </w:r>
    </w:p>
    <w:sectPr w:rsidR="00764868" w:rsidRPr="00400A8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A77" w:rsidRDefault="00776A77" w:rsidP="000C5802">
      <w:pPr>
        <w:spacing w:after="0" w:line="240" w:lineRule="auto"/>
      </w:pPr>
      <w:r>
        <w:separator/>
      </w:r>
    </w:p>
  </w:endnote>
  <w:endnote w:type="continuationSeparator" w:id="0">
    <w:p w:rsidR="00776A77" w:rsidRDefault="00776A77" w:rsidP="000C5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802" w:rsidRDefault="000C5802" w:rsidP="000C5802">
    <w:pPr>
      <w:widowControl w:val="0"/>
      <w:suppressAutoHyphens/>
      <w:spacing w:after="0" w:line="240" w:lineRule="auto"/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</w:pPr>
    <w:r w:rsidRPr="007A1DF0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>Szpital Specjalistyczny</w:t>
    </w:r>
    <w:r w:rsidRPr="000C5802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 xml:space="preserve"> </w:t>
    </w:r>
    <w:r w:rsidRPr="007A1DF0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>im. dr. Józefa Babińskiego</w:t>
    </w:r>
    <w:r w:rsidRPr="000C5802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 xml:space="preserve"> </w:t>
    </w:r>
    <w:r w:rsidRPr="007A1DF0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Samodzielny Publiczny Zakład Opieki Zdrowotnej </w:t>
    </w:r>
  </w:p>
  <w:p w:rsidR="000C5802" w:rsidRPr="00FA43D3" w:rsidRDefault="000C5802" w:rsidP="000C5802">
    <w:pPr>
      <w:widowControl w:val="0"/>
      <w:suppressAutoHyphens/>
      <w:spacing w:after="0" w:line="240" w:lineRule="auto"/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</w:pPr>
    <w:r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rzecznik prasowy Maciej Bóbr, tel. </w:t>
    </w:r>
    <w:r w:rsidRPr="00FA43D3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>+48 12 652 44 69, fax, 12-262 13 35, e-mail.:</w:t>
    </w:r>
    <w:r w:rsidR="00FA43D3" w:rsidRPr="00FA43D3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 </w:t>
    </w:r>
    <w:hyperlink r:id="rId1" w:history="1">
      <w:r w:rsidR="00FA43D3" w:rsidRPr="00C2773A">
        <w:rPr>
          <w:rStyle w:val="Hipercze"/>
          <w:rFonts w:ascii="Book Antiqua" w:eastAsia="Lucida Sans Unicode" w:hAnsi="Book Antiqua" w:cs="Mangal"/>
          <w:b/>
          <w:kern w:val="2"/>
          <w:sz w:val="18"/>
          <w:szCs w:val="18"/>
          <w:lang w:val="en-US" w:eastAsia="hi-IN" w:bidi="hi-IN"/>
        </w:rPr>
        <w:t>maciej.bobr@gmail.com</w:t>
      </w:r>
    </w:hyperlink>
    <w:r w:rsidR="00FA43D3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 </w:t>
    </w:r>
  </w:p>
  <w:p w:rsidR="000C5802" w:rsidRPr="00FA43D3" w:rsidRDefault="000C5802" w:rsidP="000C5802">
    <w:pPr>
      <w:widowControl w:val="0"/>
      <w:suppressAutoHyphens/>
      <w:spacing w:after="0" w:line="240" w:lineRule="auto"/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A77" w:rsidRDefault="00776A77" w:rsidP="000C5802">
      <w:pPr>
        <w:spacing w:after="0" w:line="240" w:lineRule="auto"/>
      </w:pPr>
      <w:r>
        <w:separator/>
      </w:r>
    </w:p>
  </w:footnote>
  <w:footnote w:type="continuationSeparator" w:id="0">
    <w:p w:rsidR="00776A77" w:rsidRDefault="00776A77" w:rsidP="000C5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802" w:rsidRDefault="00AB41BF" w:rsidP="00AB41BF">
    <w:pPr>
      <w:widowControl w:val="0"/>
      <w:tabs>
        <w:tab w:val="center" w:pos="4536"/>
        <w:tab w:val="left" w:pos="6150"/>
      </w:tabs>
      <w:suppressAutoHyphens/>
      <w:spacing w:after="0" w:line="240" w:lineRule="auto"/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</w:pP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 w:rsidR="000C5802">
      <w:rPr>
        <w:rFonts w:ascii="Book Antiqua" w:eastAsia="Lucida Sans Unicode" w:hAnsi="Book Antiqua" w:cs="Mangal"/>
        <w:b/>
        <w:bCs/>
        <w:noProof/>
        <w:kern w:val="2"/>
        <w:sz w:val="20"/>
        <w:szCs w:val="20"/>
        <w:lang w:eastAsia="pl-PL"/>
      </w:rPr>
      <w:drawing>
        <wp:inline distT="0" distB="0" distL="0" distR="0" wp14:anchorId="057B426D" wp14:editId="64B01128">
          <wp:extent cx="1013411" cy="86234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335" cy="8656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</w:p>
  <w:p w:rsidR="000C5802" w:rsidRPr="007A1DF0" w:rsidRDefault="000C5802" w:rsidP="000C5802">
    <w:pPr>
      <w:widowControl w:val="0"/>
      <w:suppressAutoHyphens/>
      <w:spacing w:after="0" w:line="240" w:lineRule="auto"/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</w:pP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>Szpital Specjalistyczny</w:t>
    </w:r>
  </w:p>
  <w:p w:rsidR="000C5802" w:rsidRPr="007A1DF0" w:rsidRDefault="000C5802" w:rsidP="000C5802">
    <w:pPr>
      <w:widowControl w:val="0"/>
      <w:suppressAutoHyphens/>
      <w:spacing w:after="0" w:line="240" w:lineRule="auto"/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</w:pP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 xml:space="preserve">       </w:t>
    </w: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ab/>
    </w: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ab/>
    </w: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ab/>
    </w: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ab/>
      <w:t xml:space="preserve">          im. dr. Józefa Babińskiego</w:t>
    </w:r>
  </w:p>
  <w:p w:rsidR="000C5802" w:rsidRPr="007A1DF0" w:rsidRDefault="000C5802" w:rsidP="000C580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</w:pPr>
    <w:r w:rsidRPr="007A1DF0"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  <w:t xml:space="preserve">Samodzielny Publiczny Zakład Opieki Zdrowotnej </w:t>
    </w:r>
  </w:p>
  <w:p w:rsidR="000C5802" w:rsidRPr="001F4232" w:rsidRDefault="000C5802" w:rsidP="000C5802">
    <w:pPr>
      <w:jc w:val="right"/>
      <w:rPr>
        <w:rFonts w:ascii="Book Antiqua" w:hAnsi="Book Antiq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02"/>
    <w:rsid w:val="0003184E"/>
    <w:rsid w:val="00031D77"/>
    <w:rsid w:val="000A071D"/>
    <w:rsid w:val="000C5802"/>
    <w:rsid w:val="00182976"/>
    <w:rsid w:val="001B0DF0"/>
    <w:rsid w:val="001B3408"/>
    <w:rsid w:val="001C3F9A"/>
    <w:rsid w:val="00213C94"/>
    <w:rsid w:val="002323DB"/>
    <w:rsid w:val="00295E75"/>
    <w:rsid w:val="002A19EA"/>
    <w:rsid w:val="002D23DA"/>
    <w:rsid w:val="00321BCD"/>
    <w:rsid w:val="0034448C"/>
    <w:rsid w:val="00353D33"/>
    <w:rsid w:val="00354CE0"/>
    <w:rsid w:val="0037749E"/>
    <w:rsid w:val="003A45FB"/>
    <w:rsid w:val="003D3BEE"/>
    <w:rsid w:val="00400A8F"/>
    <w:rsid w:val="00463610"/>
    <w:rsid w:val="00464A31"/>
    <w:rsid w:val="00483681"/>
    <w:rsid w:val="004B0495"/>
    <w:rsid w:val="004C6DCB"/>
    <w:rsid w:val="004D354D"/>
    <w:rsid w:val="004E2841"/>
    <w:rsid w:val="004E3FDA"/>
    <w:rsid w:val="005A7A0E"/>
    <w:rsid w:val="005B5617"/>
    <w:rsid w:val="00603C96"/>
    <w:rsid w:val="006178C8"/>
    <w:rsid w:val="006706F4"/>
    <w:rsid w:val="006B616B"/>
    <w:rsid w:val="006F73A7"/>
    <w:rsid w:val="006F7B8F"/>
    <w:rsid w:val="00764868"/>
    <w:rsid w:val="00776A77"/>
    <w:rsid w:val="00790B50"/>
    <w:rsid w:val="00792B3E"/>
    <w:rsid w:val="007A1AA7"/>
    <w:rsid w:val="007B1363"/>
    <w:rsid w:val="007C36D1"/>
    <w:rsid w:val="007D3B7D"/>
    <w:rsid w:val="007E562C"/>
    <w:rsid w:val="007F0C71"/>
    <w:rsid w:val="0081050F"/>
    <w:rsid w:val="00816122"/>
    <w:rsid w:val="00832D73"/>
    <w:rsid w:val="008B622D"/>
    <w:rsid w:val="008C79F1"/>
    <w:rsid w:val="00932F1A"/>
    <w:rsid w:val="00963E2F"/>
    <w:rsid w:val="009A3BEB"/>
    <w:rsid w:val="009B29D9"/>
    <w:rsid w:val="009F712C"/>
    <w:rsid w:val="00A3099D"/>
    <w:rsid w:val="00AB41BF"/>
    <w:rsid w:val="00AB5E98"/>
    <w:rsid w:val="00AF762C"/>
    <w:rsid w:val="00B00EE2"/>
    <w:rsid w:val="00B31252"/>
    <w:rsid w:val="00B54545"/>
    <w:rsid w:val="00C24B9E"/>
    <w:rsid w:val="00C51E17"/>
    <w:rsid w:val="00C53F63"/>
    <w:rsid w:val="00CC2D2D"/>
    <w:rsid w:val="00CC49CE"/>
    <w:rsid w:val="00CD3134"/>
    <w:rsid w:val="00CE4250"/>
    <w:rsid w:val="00CF58AD"/>
    <w:rsid w:val="00CF6E87"/>
    <w:rsid w:val="00D13D7A"/>
    <w:rsid w:val="00D23E21"/>
    <w:rsid w:val="00D32005"/>
    <w:rsid w:val="00D44B2D"/>
    <w:rsid w:val="00D652C5"/>
    <w:rsid w:val="00DA79C8"/>
    <w:rsid w:val="00DD78E3"/>
    <w:rsid w:val="00DF4010"/>
    <w:rsid w:val="00E3057F"/>
    <w:rsid w:val="00E84C67"/>
    <w:rsid w:val="00E85ACB"/>
    <w:rsid w:val="00E90EE1"/>
    <w:rsid w:val="00F344E3"/>
    <w:rsid w:val="00F52B2C"/>
    <w:rsid w:val="00F67EF5"/>
    <w:rsid w:val="00FA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802"/>
  </w:style>
  <w:style w:type="paragraph" w:styleId="Stopka">
    <w:name w:val="footer"/>
    <w:basedOn w:val="Normalny"/>
    <w:link w:val="StopkaZnak"/>
    <w:uiPriority w:val="99"/>
    <w:unhideWhenUsed/>
    <w:rsid w:val="000C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802"/>
  </w:style>
  <w:style w:type="paragraph" w:styleId="Tekstdymka">
    <w:name w:val="Balloon Text"/>
    <w:basedOn w:val="Normalny"/>
    <w:link w:val="TekstdymkaZnak"/>
    <w:uiPriority w:val="99"/>
    <w:semiHidden/>
    <w:unhideWhenUsed/>
    <w:rsid w:val="000C5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80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0C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0C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0C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0C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0C7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53D33"/>
    <w:rPr>
      <w:color w:val="0000FF" w:themeColor="hyperlink"/>
      <w:u w:val="single"/>
    </w:rPr>
  </w:style>
  <w:style w:type="paragraph" w:customStyle="1" w:styleId="Liniapozioma">
    <w:name w:val="Linia pozioma"/>
    <w:basedOn w:val="Normalny"/>
    <w:next w:val="Tekstpodstawowy"/>
    <w:rsid w:val="00FA43D3"/>
    <w:pPr>
      <w:widowControl w:val="0"/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Times New Roman" w:eastAsia="Lucida Sans Unicode" w:hAnsi="Times New Roman" w:cs="Mangal"/>
      <w:kern w:val="2"/>
      <w:sz w:val="12"/>
      <w:szCs w:val="12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43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43D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23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23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23DB"/>
    <w:rPr>
      <w:vertAlign w:val="superscript"/>
    </w:rPr>
  </w:style>
  <w:style w:type="paragraph" w:styleId="Akapitzlist">
    <w:name w:val="List Paragraph"/>
    <w:basedOn w:val="Normalny"/>
    <w:uiPriority w:val="34"/>
    <w:qFormat/>
    <w:rsid w:val="007D3B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802"/>
  </w:style>
  <w:style w:type="paragraph" w:styleId="Stopka">
    <w:name w:val="footer"/>
    <w:basedOn w:val="Normalny"/>
    <w:link w:val="StopkaZnak"/>
    <w:uiPriority w:val="99"/>
    <w:unhideWhenUsed/>
    <w:rsid w:val="000C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802"/>
  </w:style>
  <w:style w:type="paragraph" w:styleId="Tekstdymka">
    <w:name w:val="Balloon Text"/>
    <w:basedOn w:val="Normalny"/>
    <w:link w:val="TekstdymkaZnak"/>
    <w:uiPriority w:val="99"/>
    <w:semiHidden/>
    <w:unhideWhenUsed/>
    <w:rsid w:val="000C5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80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0C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0C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0C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0C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0C7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53D33"/>
    <w:rPr>
      <w:color w:val="0000FF" w:themeColor="hyperlink"/>
      <w:u w:val="single"/>
    </w:rPr>
  </w:style>
  <w:style w:type="paragraph" w:customStyle="1" w:styleId="Liniapozioma">
    <w:name w:val="Linia pozioma"/>
    <w:basedOn w:val="Normalny"/>
    <w:next w:val="Tekstpodstawowy"/>
    <w:rsid w:val="00FA43D3"/>
    <w:pPr>
      <w:widowControl w:val="0"/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Times New Roman" w:eastAsia="Lucida Sans Unicode" w:hAnsi="Times New Roman" w:cs="Mangal"/>
      <w:kern w:val="2"/>
      <w:sz w:val="12"/>
      <w:szCs w:val="12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43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43D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23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23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23DB"/>
    <w:rPr>
      <w:vertAlign w:val="superscript"/>
    </w:rPr>
  </w:style>
  <w:style w:type="paragraph" w:styleId="Akapitzlist">
    <w:name w:val="List Paragraph"/>
    <w:basedOn w:val="Normalny"/>
    <w:uiPriority w:val="34"/>
    <w:qFormat/>
    <w:rsid w:val="007D3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ciej.bob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777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Szlajnda</dc:creator>
  <cp:lastModifiedBy>Maciej Bóbr</cp:lastModifiedBy>
  <cp:revision>2</cp:revision>
  <dcterms:created xsi:type="dcterms:W3CDTF">2017-09-25T10:56:00Z</dcterms:created>
  <dcterms:modified xsi:type="dcterms:W3CDTF">2017-09-25T10:56:00Z</dcterms:modified>
</cp:coreProperties>
</file>