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76" w:rsidRDefault="007D1176" w:rsidP="007D1176">
      <w:pPr>
        <w:jc w:val="center"/>
        <w:rPr>
          <w:rFonts w:ascii="Book Antiqua" w:hAnsi="Book Antiqua"/>
          <w:sz w:val="24"/>
          <w:szCs w:val="24"/>
        </w:rPr>
      </w:pPr>
    </w:p>
    <w:p w:rsidR="007D1176" w:rsidRDefault="007D1176" w:rsidP="007D1176">
      <w:pPr>
        <w:tabs>
          <w:tab w:val="left" w:pos="2552"/>
        </w:tabs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Kraków, 1 września 2017 r. </w:t>
      </w:r>
    </w:p>
    <w:p w:rsidR="007D1176" w:rsidRDefault="007D1176" w:rsidP="007D1176">
      <w:pPr>
        <w:jc w:val="center"/>
        <w:rPr>
          <w:rFonts w:ascii="Book Antiqua" w:hAnsi="Book Antiqua"/>
          <w:sz w:val="24"/>
          <w:szCs w:val="24"/>
        </w:rPr>
      </w:pPr>
      <w:r w:rsidRPr="00182976">
        <w:rPr>
          <w:rFonts w:ascii="Book Antiqua" w:hAnsi="Book Antiqua"/>
          <w:sz w:val="24"/>
          <w:szCs w:val="24"/>
        </w:rPr>
        <w:t xml:space="preserve">INFORMACJA PRASOWA </w:t>
      </w:r>
    </w:p>
    <w:p w:rsidR="007D1176" w:rsidRDefault="007D1176" w:rsidP="007D1176">
      <w:pPr>
        <w:jc w:val="center"/>
        <w:rPr>
          <w:rFonts w:ascii="Book Antiqua" w:hAnsi="Book Antiqua"/>
          <w:sz w:val="28"/>
          <w:szCs w:val="28"/>
        </w:rPr>
      </w:pPr>
      <w:r w:rsidRPr="00372E52">
        <w:rPr>
          <w:rFonts w:ascii="Book Antiqua" w:hAnsi="Book Antiqua"/>
          <w:sz w:val="28"/>
          <w:szCs w:val="28"/>
        </w:rPr>
        <w:t xml:space="preserve">W SZPITALU </w:t>
      </w:r>
      <w:r>
        <w:rPr>
          <w:rFonts w:ascii="Book Antiqua" w:hAnsi="Book Antiqua"/>
          <w:sz w:val="28"/>
          <w:szCs w:val="28"/>
        </w:rPr>
        <w:t xml:space="preserve">SPECJALISTYCZNYM </w:t>
      </w:r>
      <w:r w:rsidRPr="00624628">
        <w:rPr>
          <w:rFonts w:ascii="Book Antiqua" w:hAnsi="Book Antiqua"/>
          <w:sz w:val="28"/>
          <w:szCs w:val="28"/>
        </w:rPr>
        <w:t>IM. DR</w:t>
      </w:r>
      <w:r>
        <w:rPr>
          <w:rFonts w:ascii="Book Antiqua" w:hAnsi="Book Antiqua"/>
          <w:sz w:val="28"/>
          <w:szCs w:val="28"/>
        </w:rPr>
        <w:t>.</w:t>
      </w:r>
      <w:r w:rsidRPr="00624628">
        <w:rPr>
          <w:rFonts w:ascii="Book Antiqua" w:hAnsi="Book Antiqua"/>
          <w:sz w:val="28"/>
          <w:szCs w:val="28"/>
        </w:rPr>
        <w:t xml:space="preserve"> JÓZEFA BABIŃSKIEGO </w:t>
      </w:r>
    </w:p>
    <w:p w:rsidR="007D1176" w:rsidRDefault="007D1176" w:rsidP="007D1176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PO RAZ KOLEJNY PERZEPROWADZONO </w:t>
      </w:r>
    </w:p>
    <w:p w:rsidR="007D1176" w:rsidRPr="00624628" w:rsidRDefault="007D1176" w:rsidP="007D1176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BADANIE SATYSFAKCJI PACJENTÓW</w:t>
      </w:r>
    </w:p>
    <w:p w:rsidR="007D1176" w:rsidRPr="009C402E" w:rsidRDefault="007D1176" w:rsidP="007D117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</w:rPr>
        <w:t xml:space="preserve">Podobnie jak w innych placówkach medycznych, także w Szpitalu Specjalistycznym im. dr. Józefa Babińskiego </w:t>
      </w:r>
      <w:r>
        <w:rPr>
          <w:rFonts w:ascii="Times New Roman" w:hAnsi="Times New Roman"/>
          <w:sz w:val="24"/>
          <w:szCs w:val="24"/>
        </w:rPr>
        <w:t xml:space="preserve">SPOZZ </w:t>
      </w:r>
      <w:r w:rsidRPr="009C402E">
        <w:rPr>
          <w:rFonts w:ascii="Times New Roman" w:hAnsi="Times New Roman"/>
          <w:sz w:val="24"/>
          <w:szCs w:val="24"/>
        </w:rPr>
        <w:t xml:space="preserve">w Krakowie </w:t>
      </w:r>
      <w:r>
        <w:rPr>
          <w:rFonts w:ascii="Times New Roman" w:hAnsi="Times New Roman"/>
          <w:sz w:val="24"/>
          <w:szCs w:val="24"/>
        </w:rPr>
        <w:t>od</w:t>
      </w:r>
      <w:r w:rsidRPr="009C402E">
        <w:rPr>
          <w:rFonts w:ascii="Times New Roman" w:hAnsi="Times New Roman"/>
          <w:sz w:val="24"/>
          <w:szCs w:val="24"/>
        </w:rPr>
        <w:t xml:space="preserve"> 2000 roku prowadzone są badania satysfakcji pacjentów. Wprawdzie zmieniały się ich formuły, jednak od sześciu lat, badanie </w:t>
      </w:r>
      <w:r>
        <w:rPr>
          <w:rFonts w:ascii="Times New Roman" w:hAnsi="Times New Roman"/>
          <w:sz w:val="24"/>
          <w:szCs w:val="24"/>
        </w:rPr>
        <w:t xml:space="preserve">realizowane jest </w:t>
      </w:r>
      <w:r w:rsidRPr="002A67DE">
        <w:rPr>
          <w:rFonts w:ascii="Times New Roman" w:hAnsi="Times New Roman"/>
          <w:sz w:val="24"/>
          <w:szCs w:val="24"/>
        </w:rPr>
        <w:t>przy pomocy</w:t>
      </w:r>
      <w:r>
        <w:rPr>
          <w:rFonts w:ascii="Times New Roman" w:hAnsi="Times New Roman"/>
          <w:sz w:val="24"/>
          <w:szCs w:val="24"/>
        </w:rPr>
        <w:t xml:space="preserve"> pakietu PASAT OPS, który jest narzę</w:t>
      </w:r>
      <w:r w:rsidRPr="002A67DE">
        <w:rPr>
          <w:rFonts w:ascii="Times New Roman" w:hAnsi="Times New Roman"/>
          <w:sz w:val="24"/>
          <w:szCs w:val="24"/>
        </w:rPr>
        <w:t>dziem do prowadzenia bada</w:t>
      </w:r>
      <w:r>
        <w:rPr>
          <w:rFonts w:ascii="Times New Roman" w:hAnsi="Times New Roman"/>
          <w:sz w:val="24"/>
          <w:szCs w:val="24"/>
        </w:rPr>
        <w:t>ń</w:t>
      </w:r>
      <w:r w:rsidRPr="002A67DE">
        <w:rPr>
          <w:rFonts w:ascii="Times New Roman" w:hAnsi="Times New Roman"/>
          <w:sz w:val="24"/>
          <w:szCs w:val="24"/>
        </w:rPr>
        <w:t xml:space="preserve"> opin</w:t>
      </w:r>
      <w:r>
        <w:rPr>
          <w:rFonts w:ascii="Times New Roman" w:hAnsi="Times New Roman"/>
          <w:sz w:val="24"/>
          <w:szCs w:val="24"/>
        </w:rPr>
        <w:t xml:space="preserve">ii pacjentów </w:t>
      </w:r>
      <w:r w:rsidRPr="002A67DE">
        <w:rPr>
          <w:rFonts w:ascii="Times New Roman" w:hAnsi="Times New Roman"/>
          <w:sz w:val="24"/>
          <w:szCs w:val="24"/>
        </w:rPr>
        <w:t>stworzon</w:t>
      </w:r>
      <w:r>
        <w:rPr>
          <w:rFonts w:ascii="Times New Roman" w:hAnsi="Times New Roman"/>
          <w:sz w:val="24"/>
          <w:szCs w:val="24"/>
        </w:rPr>
        <w:t>ym w Centrum Monitorowania Jakoś</w:t>
      </w:r>
      <w:r w:rsidRPr="002A67DE">
        <w:rPr>
          <w:rFonts w:ascii="Times New Roman" w:hAnsi="Times New Roman"/>
          <w:sz w:val="24"/>
          <w:szCs w:val="24"/>
        </w:rPr>
        <w:t>ci w Ochronie Zdrowia.</w:t>
      </w:r>
      <w:r w:rsidRPr="002A67DE" w:rsidDel="002A6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2017 roku  ogólna </w:t>
      </w:r>
      <w:r w:rsidRPr="009C402E">
        <w:rPr>
          <w:rFonts w:ascii="Times New Roman" w:hAnsi="Times New Roman"/>
          <w:sz w:val="24"/>
          <w:szCs w:val="24"/>
        </w:rPr>
        <w:t xml:space="preserve">ocena satysfakcji </w:t>
      </w:r>
      <w:r>
        <w:rPr>
          <w:rFonts w:ascii="Times New Roman" w:hAnsi="Times New Roman"/>
          <w:sz w:val="24"/>
          <w:szCs w:val="24"/>
        </w:rPr>
        <w:t xml:space="preserve">pacjenta z leczenia </w:t>
      </w:r>
      <w:r w:rsidRPr="009C402E">
        <w:rPr>
          <w:rFonts w:ascii="Times New Roman" w:hAnsi="Times New Roman"/>
          <w:sz w:val="24"/>
          <w:szCs w:val="24"/>
        </w:rPr>
        <w:t>wypadła lepiej niż w latach poprzednich</w:t>
      </w:r>
      <w:r>
        <w:rPr>
          <w:rFonts w:ascii="Times New Roman" w:hAnsi="Times New Roman"/>
          <w:sz w:val="24"/>
          <w:szCs w:val="24"/>
        </w:rPr>
        <w:t>.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9C402E">
        <w:rPr>
          <w:rFonts w:ascii="Times New Roman" w:hAnsi="Times New Roman"/>
          <w:sz w:val="24"/>
          <w:szCs w:val="24"/>
        </w:rPr>
        <w:t xml:space="preserve"> zakresie opieki całościowej „indeks super” </w:t>
      </w:r>
      <w:r>
        <w:rPr>
          <w:rFonts w:ascii="Times New Roman" w:hAnsi="Times New Roman"/>
          <w:sz w:val="24"/>
          <w:szCs w:val="24"/>
        </w:rPr>
        <w:t>czyli odpowiedzi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9C402E">
        <w:rPr>
          <w:rFonts w:ascii="Times New Roman" w:hAnsi="Times New Roman"/>
          <w:sz w:val="24"/>
          <w:szCs w:val="24"/>
        </w:rPr>
        <w:t>bardzo dobrze</w:t>
      </w:r>
      <w:r>
        <w:rPr>
          <w:rFonts w:ascii="Times New Roman" w:hAnsi="Times New Roman"/>
          <w:sz w:val="24"/>
          <w:szCs w:val="24"/>
        </w:rPr>
        <w:t>”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402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9C402E">
        <w:rPr>
          <w:rFonts w:ascii="Times New Roman" w:hAnsi="Times New Roman"/>
          <w:sz w:val="24"/>
          <w:szCs w:val="24"/>
        </w:rPr>
        <w:t>dobrze</w:t>
      </w:r>
      <w:r>
        <w:rPr>
          <w:rFonts w:ascii="Times New Roman" w:hAnsi="Times New Roman"/>
          <w:sz w:val="24"/>
          <w:szCs w:val="24"/>
        </w:rPr>
        <w:t>”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stanowiły</w:t>
      </w:r>
      <w:r w:rsidRPr="009C402E">
        <w:rPr>
          <w:rFonts w:ascii="Times New Roman" w:hAnsi="Times New Roman"/>
          <w:sz w:val="24"/>
          <w:szCs w:val="24"/>
        </w:rPr>
        <w:t xml:space="preserve"> średnio 40</w:t>
      </w:r>
      <w:r>
        <w:rPr>
          <w:rFonts w:ascii="Times New Roman" w:hAnsi="Times New Roman"/>
          <w:sz w:val="24"/>
          <w:szCs w:val="24"/>
        </w:rPr>
        <w:t>,</w:t>
      </w:r>
      <w:r w:rsidRPr="009C402E">
        <w:rPr>
          <w:rFonts w:ascii="Times New Roman" w:hAnsi="Times New Roman"/>
          <w:sz w:val="24"/>
          <w:szCs w:val="24"/>
        </w:rPr>
        <w:t>43%,</w:t>
      </w:r>
      <w:r>
        <w:rPr>
          <w:rFonts w:ascii="Times New Roman" w:hAnsi="Times New Roman"/>
          <w:sz w:val="24"/>
          <w:szCs w:val="24"/>
        </w:rPr>
        <w:t xml:space="preserve"> natomiast</w:t>
      </w:r>
      <w:r w:rsidRPr="009C402E">
        <w:rPr>
          <w:rFonts w:ascii="Times New Roman" w:hAnsi="Times New Roman"/>
          <w:sz w:val="24"/>
          <w:szCs w:val="24"/>
        </w:rPr>
        <w:t xml:space="preserve"> „indeks negatywny” odp</w:t>
      </w:r>
      <w:r>
        <w:rPr>
          <w:rFonts w:ascii="Times New Roman" w:hAnsi="Times New Roman"/>
          <w:sz w:val="24"/>
          <w:szCs w:val="24"/>
        </w:rPr>
        <w:t>owiedzi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9C402E">
        <w:rPr>
          <w:rFonts w:ascii="Times New Roman" w:hAnsi="Times New Roman"/>
          <w:sz w:val="24"/>
          <w:szCs w:val="24"/>
        </w:rPr>
        <w:t>bardzo źle</w:t>
      </w:r>
      <w:r>
        <w:rPr>
          <w:rFonts w:ascii="Times New Roman" w:hAnsi="Times New Roman"/>
          <w:sz w:val="24"/>
          <w:szCs w:val="24"/>
        </w:rPr>
        <w:t>”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402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„</w:t>
      </w:r>
      <w:r w:rsidRPr="009C402E">
        <w:rPr>
          <w:rFonts w:ascii="Times New Roman" w:hAnsi="Times New Roman"/>
          <w:sz w:val="24"/>
          <w:szCs w:val="24"/>
        </w:rPr>
        <w:t>źle</w:t>
      </w:r>
      <w:r>
        <w:rPr>
          <w:rFonts w:ascii="Times New Roman" w:hAnsi="Times New Roman"/>
          <w:sz w:val="24"/>
          <w:szCs w:val="24"/>
        </w:rPr>
        <w:t>” to</w:t>
      </w:r>
      <w:r w:rsidRPr="009C402E">
        <w:rPr>
          <w:rFonts w:ascii="Times New Roman" w:hAnsi="Times New Roman"/>
          <w:sz w:val="24"/>
          <w:szCs w:val="24"/>
        </w:rPr>
        <w:t xml:space="preserve"> 5,57%</w:t>
      </w:r>
      <w:r>
        <w:rPr>
          <w:rFonts w:ascii="Times New Roman" w:hAnsi="Times New Roman"/>
          <w:sz w:val="24"/>
          <w:szCs w:val="24"/>
        </w:rPr>
        <w:t xml:space="preserve"> natomiast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9C402E">
        <w:rPr>
          <w:rFonts w:ascii="Times New Roman" w:hAnsi="Times New Roman"/>
          <w:sz w:val="24"/>
          <w:szCs w:val="24"/>
        </w:rPr>
        <w:t xml:space="preserve">la opieki lekarskiej odpowiednio </w:t>
      </w:r>
      <w:r>
        <w:rPr>
          <w:rFonts w:ascii="Times New Roman" w:hAnsi="Times New Roman"/>
          <w:sz w:val="24"/>
          <w:szCs w:val="24"/>
        </w:rPr>
        <w:t>„</w:t>
      </w:r>
      <w:r w:rsidRPr="009C402E">
        <w:rPr>
          <w:rFonts w:ascii="Times New Roman" w:hAnsi="Times New Roman"/>
          <w:sz w:val="24"/>
          <w:szCs w:val="24"/>
        </w:rPr>
        <w:t>indeks super</w:t>
      </w:r>
      <w:r>
        <w:rPr>
          <w:rFonts w:ascii="Times New Roman" w:hAnsi="Times New Roman"/>
          <w:sz w:val="24"/>
          <w:szCs w:val="24"/>
        </w:rPr>
        <w:t>”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wyniósł </w:t>
      </w:r>
      <w:r w:rsidRPr="009C402E">
        <w:rPr>
          <w:rFonts w:ascii="Times New Roman" w:hAnsi="Times New Roman"/>
          <w:sz w:val="24"/>
          <w:szCs w:val="24"/>
        </w:rPr>
        <w:t xml:space="preserve">45,04%, a </w:t>
      </w:r>
      <w:r>
        <w:rPr>
          <w:rFonts w:ascii="Times New Roman" w:hAnsi="Times New Roman"/>
          <w:sz w:val="24"/>
          <w:szCs w:val="24"/>
        </w:rPr>
        <w:t>„</w:t>
      </w:r>
      <w:r w:rsidRPr="009C402E">
        <w:rPr>
          <w:rFonts w:ascii="Times New Roman" w:hAnsi="Times New Roman"/>
          <w:sz w:val="24"/>
          <w:szCs w:val="24"/>
        </w:rPr>
        <w:t>indeks negatywny</w:t>
      </w:r>
      <w:r>
        <w:rPr>
          <w:rFonts w:ascii="Times New Roman" w:hAnsi="Times New Roman"/>
          <w:sz w:val="24"/>
          <w:szCs w:val="24"/>
        </w:rPr>
        <w:t>” to</w:t>
      </w:r>
      <w:r w:rsidRPr="009C402E">
        <w:rPr>
          <w:rFonts w:ascii="Times New Roman" w:hAnsi="Times New Roman"/>
          <w:sz w:val="24"/>
          <w:szCs w:val="24"/>
        </w:rPr>
        <w:t xml:space="preserve"> 3,04%. </w:t>
      </w:r>
    </w:p>
    <w:p w:rsidR="007D1176" w:rsidRDefault="007D1176" w:rsidP="007D11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</w:rPr>
        <w:t xml:space="preserve">Badanie przeprowadzone pomiędzy 1 maja a 31 lipca br., tak jak poprzednie </w:t>
      </w:r>
      <w:r>
        <w:rPr>
          <w:rFonts w:ascii="Times New Roman" w:hAnsi="Times New Roman"/>
          <w:sz w:val="24"/>
          <w:szCs w:val="24"/>
        </w:rPr>
        <w:t xml:space="preserve">badania </w:t>
      </w:r>
      <w:r w:rsidRPr="009C402E">
        <w:rPr>
          <w:rFonts w:ascii="Times New Roman" w:hAnsi="Times New Roman"/>
          <w:sz w:val="24"/>
          <w:szCs w:val="24"/>
        </w:rPr>
        <w:t>było w pełni dobrowolne</w:t>
      </w:r>
      <w:r>
        <w:rPr>
          <w:rFonts w:ascii="Times New Roman" w:hAnsi="Times New Roman"/>
          <w:sz w:val="24"/>
          <w:szCs w:val="24"/>
        </w:rPr>
        <w:t xml:space="preserve"> i anonimowe</w:t>
      </w:r>
      <w:r w:rsidRPr="009C402E">
        <w:rPr>
          <w:rFonts w:ascii="Times New Roman" w:hAnsi="Times New Roman"/>
          <w:sz w:val="24"/>
          <w:szCs w:val="24"/>
        </w:rPr>
        <w:t xml:space="preserve">. Z 400 ankiet, zwrócono 226 wypełnionych 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9C402E">
        <w:rPr>
          <w:rFonts w:ascii="Times New Roman" w:hAnsi="Times New Roman"/>
          <w:sz w:val="24"/>
          <w:szCs w:val="24"/>
        </w:rPr>
        <w:t xml:space="preserve">56%. Analizę odpowiedzi prowadzono metodą </w:t>
      </w:r>
      <w:proofErr w:type="spellStart"/>
      <w:r w:rsidRPr="009C402E">
        <w:rPr>
          <w:rFonts w:ascii="Times New Roman" w:hAnsi="Times New Roman"/>
          <w:sz w:val="24"/>
          <w:szCs w:val="24"/>
        </w:rPr>
        <w:t>Pareto</w:t>
      </w:r>
      <w:proofErr w:type="spellEnd"/>
      <w:r w:rsidRPr="009C402E">
        <w:rPr>
          <w:rFonts w:ascii="Times New Roman" w:hAnsi="Times New Roman"/>
          <w:sz w:val="24"/>
          <w:szCs w:val="24"/>
        </w:rPr>
        <w:t xml:space="preserve">-Lorenza. Na ankiety odpowiadali pacjenci leczeni w oddziałach stacjonarnych </w:t>
      </w:r>
      <w:proofErr w:type="spellStart"/>
      <w:r w:rsidRPr="009C402E">
        <w:rPr>
          <w:rFonts w:ascii="Times New Roman" w:hAnsi="Times New Roman"/>
          <w:sz w:val="24"/>
          <w:szCs w:val="24"/>
        </w:rPr>
        <w:t>ogólnopsychiatrycznych</w:t>
      </w:r>
      <w:proofErr w:type="spellEnd"/>
      <w:r>
        <w:rPr>
          <w:rFonts w:ascii="Times New Roman" w:hAnsi="Times New Roman"/>
          <w:sz w:val="24"/>
          <w:szCs w:val="24"/>
        </w:rPr>
        <w:t xml:space="preserve">, oddziale rehabilitacji psychiatrycznej </w:t>
      </w:r>
      <w:r w:rsidRPr="009C402E">
        <w:rPr>
          <w:rFonts w:ascii="Times New Roman" w:hAnsi="Times New Roman"/>
          <w:sz w:val="24"/>
          <w:szCs w:val="24"/>
        </w:rPr>
        <w:t xml:space="preserve"> oraz w oddziale terapii uzależnienia od alkoholu. </w:t>
      </w:r>
    </w:p>
    <w:p w:rsidR="007D1176" w:rsidRPr="009C402E" w:rsidRDefault="007D1176" w:rsidP="007D11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</w:rPr>
        <w:t xml:space="preserve">W badaniu wzięli udział pacjenci pomiędzy 18 a 75 rokiem życia, chętniej ankiety wypełniali mężczyźni niż kobiety  (58 do 42%). Ponad połowa respondentów (56%) leczyła się już wcześniej w Szpitalu Babińskiego w Krakowie. </w:t>
      </w:r>
    </w:p>
    <w:p w:rsidR="007D1176" w:rsidRPr="009C402E" w:rsidRDefault="007D1176" w:rsidP="007D11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1176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</w:t>
      </w:r>
      <w:r w:rsidRPr="009C402E">
        <w:rPr>
          <w:rFonts w:ascii="Times New Roman" w:hAnsi="Times New Roman"/>
          <w:sz w:val="24"/>
          <w:szCs w:val="24"/>
          <w:u w:val="single"/>
        </w:rPr>
        <w:t>adan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9C402E">
        <w:rPr>
          <w:rFonts w:ascii="Times New Roman" w:hAnsi="Times New Roman"/>
          <w:sz w:val="24"/>
          <w:szCs w:val="24"/>
          <w:u w:val="single"/>
        </w:rPr>
        <w:t xml:space="preserve">e </w:t>
      </w:r>
      <w:r>
        <w:rPr>
          <w:rFonts w:ascii="Times New Roman" w:hAnsi="Times New Roman"/>
          <w:sz w:val="24"/>
          <w:szCs w:val="24"/>
          <w:u w:val="single"/>
        </w:rPr>
        <w:t xml:space="preserve">obejmowało następujące </w:t>
      </w:r>
      <w:r w:rsidRPr="009C402E">
        <w:rPr>
          <w:rFonts w:ascii="Times New Roman" w:hAnsi="Times New Roman"/>
          <w:sz w:val="24"/>
          <w:szCs w:val="24"/>
          <w:u w:val="single"/>
        </w:rPr>
        <w:t xml:space="preserve">obszary </w:t>
      </w:r>
      <w:r>
        <w:rPr>
          <w:rFonts w:ascii="Times New Roman" w:hAnsi="Times New Roman"/>
          <w:sz w:val="24"/>
          <w:szCs w:val="24"/>
          <w:u w:val="single"/>
        </w:rPr>
        <w:t>związane z udzielaniem świadczeń zdrowotnych</w:t>
      </w:r>
      <w:r w:rsidRPr="009C402E">
        <w:rPr>
          <w:rFonts w:ascii="Times New Roman" w:hAnsi="Times New Roman"/>
          <w:sz w:val="24"/>
          <w:szCs w:val="24"/>
          <w:u w:val="single"/>
        </w:rPr>
        <w:t>:</w:t>
      </w: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  <w:u w:val="single"/>
        </w:rPr>
        <w:t>Przyjęcie do Szpitala</w:t>
      </w:r>
      <w:r w:rsidRPr="009C402E">
        <w:rPr>
          <w:rFonts w:ascii="Times New Roman" w:hAnsi="Times New Roman"/>
          <w:sz w:val="24"/>
          <w:szCs w:val="24"/>
        </w:rPr>
        <w:t xml:space="preserve"> - większość respondentów </w:t>
      </w:r>
      <w:r>
        <w:rPr>
          <w:rFonts w:ascii="Times New Roman" w:hAnsi="Times New Roman"/>
          <w:sz w:val="24"/>
          <w:szCs w:val="24"/>
        </w:rPr>
        <w:t>(</w:t>
      </w:r>
      <w:r w:rsidRPr="009C402E">
        <w:rPr>
          <w:rFonts w:ascii="Times New Roman" w:hAnsi="Times New Roman"/>
          <w:sz w:val="24"/>
          <w:szCs w:val="24"/>
        </w:rPr>
        <w:t>125 osób</w:t>
      </w:r>
      <w:r>
        <w:rPr>
          <w:rFonts w:ascii="Times New Roman" w:hAnsi="Times New Roman"/>
          <w:sz w:val="24"/>
          <w:szCs w:val="24"/>
        </w:rPr>
        <w:t>)</w:t>
      </w:r>
      <w:r w:rsidRPr="009C402E">
        <w:rPr>
          <w:rFonts w:ascii="Times New Roman" w:hAnsi="Times New Roman"/>
          <w:sz w:val="24"/>
          <w:szCs w:val="24"/>
        </w:rPr>
        <w:t xml:space="preserve"> przebywał</w:t>
      </w:r>
      <w:r>
        <w:rPr>
          <w:rFonts w:ascii="Times New Roman" w:hAnsi="Times New Roman"/>
          <w:sz w:val="24"/>
          <w:szCs w:val="24"/>
        </w:rPr>
        <w:t>o</w:t>
      </w:r>
      <w:r w:rsidRPr="009C402E">
        <w:rPr>
          <w:rFonts w:ascii="Times New Roman" w:hAnsi="Times New Roman"/>
          <w:sz w:val="24"/>
          <w:szCs w:val="24"/>
        </w:rPr>
        <w:t xml:space="preserve"> w szpitalu od 1 do 2 miesięcy. Znacząca część (37</w:t>
      </w:r>
      <w:r>
        <w:rPr>
          <w:rFonts w:ascii="Times New Roman" w:hAnsi="Times New Roman"/>
          <w:sz w:val="24"/>
          <w:szCs w:val="24"/>
        </w:rPr>
        <w:t>%) leczyło się tu już wcześniej</w:t>
      </w:r>
      <w:r w:rsidRPr="009C402E">
        <w:rPr>
          <w:rFonts w:ascii="Times New Roman" w:hAnsi="Times New Roman"/>
          <w:sz w:val="24"/>
          <w:szCs w:val="24"/>
        </w:rPr>
        <w:t>, 18% wybrało Szpital Babińskiego po sugestii lekarza, a 16 skorzystało z naszych świadczeń w wyniku polecenia Szpitala przez rodzinę lub znajomych, 4% wybrało Szpital z uwagi na osobę lekarza, a 26% nie miało wpływu na wybór placówki. Aż 94% respondentów zostało przyjętych w dniu zgłoszenia, a 80% wyraziło opinię, że czas oczekiwania jest bardzo krótki (55%)  lub krótki (25%).</w:t>
      </w: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  <w:u w:val="single"/>
        </w:rPr>
        <w:t>Prawa Pacjenta</w:t>
      </w:r>
      <w:r w:rsidRPr="009C402E">
        <w:rPr>
          <w:rFonts w:ascii="Times New Roman" w:hAnsi="Times New Roman"/>
          <w:sz w:val="24"/>
          <w:szCs w:val="24"/>
        </w:rPr>
        <w:t xml:space="preserve"> - odsetek respondentów, którzy potwierdzili, iż znają swoje prawa, bądź słys</w:t>
      </w:r>
      <w:r>
        <w:rPr>
          <w:rFonts w:ascii="Times New Roman" w:hAnsi="Times New Roman"/>
          <w:sz w:val="24"/>
          <w:szCs w:val="24"/>
        </w:rPr>
        <w:t>zało o tych prawach wyniósł 92%. Ź</w:t>
      </w:r>
      <w:r w:rsidRPr="009C402E">
        <w:rPr>
          <w:rFonts w:ascii="Times New Roman" w:hAnsi="Times New Roman"/>
          <w:sz w:val="24"/>
          <w:szCs w:val="24"/>
        </w:rPr>
        <w:t xml:space="preserve">ródłem wiedzy były informacje od personelu (68%), możliwość zapoznania się z nimi </w:t>
      </w:r>
      <w:r>
        <w:rPr>
          <w:rFonts w:ascii="Times New Roman" w:hAnsi="Times New Roman"/>
          <w:sz w:val="24"/>
          <w:szCs w:val="24"/>
        </w:rPr>
        <w:t xml:space="preserve">- z </w:t>
      </w:r>
      <w:r w:rsidRPr="009C402E">
        <w:rPr>
          <w:rFonts w:ascii="Times New Roman" w:hAnsi="Times New Roman"/>
          <w:sz w:val="24"/>
          <w:szCs w:val="24"/>
        </w:rPr>
        <w:t xml:space="preserve"> tablic informacyjnych w oddziałach</w:t>
      </w:r>
      <w:r>
        <w:rPr>
          <w:rFonts w:ascii="Times New Roman" w:hAnsi="Times New Roman"/>
          <w:sz w:val="24"/>
          <w:szCs w:val="24"/>
        </w:rPr>
        <w:t xml:space="preserve"> (18%)</w:t>
      </w:r>
      <w:r w:rsidRPr="009C40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natomiast tylko nieliczni pacjenci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C402E">
        <w:rPr>
          <w:rFonts w:ascii="Times New Roman" w:hAnsi="Times New Roman"/>
          <w:sz w:val="24"/>
          <w:szCs w:val="24"/>
        </w:rPr>
        <w:t>7%</w:t>
      </w:r>
      <w:r>
        <w:rPr>
          <w:rFonts w:ascii="Times New Roman" w:hAnsi="Times New Roman"/>
          <w:sz w:val="24"/>
          <w:szCs w:val="24"/>
        </w:rPr>
        <w:t>)</w:t>
      </w:r>
      <w:r w:rsidRPr="009C402E">
        <w:rPr>
          <w:rFonts w:ascii="Times New Roman" w:hAnsi="Times New Roman"/>
          <w:sz w:val="24"/>
          <w:szCs w:val="24"/>
        </w:rPr>
        <w:t xml:space="preserve"> stwierdzi</w:t>
      </w:r>
      <w:r>
        <w:rPr>
          <w:rFonts w:ascii="Times New Roman" w:hAnsi="Times New Roman"/>
          <w:sz w:val="24"/>
          <w:szCs w:val="24"/>
        </w:rPr>
        <w:t>li</w:t>
      </w:r>
      <w:r w:rsidRPr="009C402E">
        <w:rPr>
          <w:rFonts w:ascii="Times New Roman" w:hAnsi="Times New Roman"/>
          <w:sz w:val="24"/>
          <w:szCs w:val="24"/>
        </w:rPr>
        <w:t>, że zna</w:t>
      </w:r>
      <w:r>
        <w:rPr>
          <w:rFonts w:ascii="Times New Roman" w:hAnsi="Times New Roman"/>
          <w:sz w:val="24"/>
          <w:szCs w:val="24"/>
        </w:rPr>
        <w:t>li</w:t>
      </w:r>
      <w:r w:rsidRPr="009C402E">
        <w:rPr>
          <w:rFonts w:ascii="Times New Roman" w:hAnsi="Times New Roman"/>
          <w:sz w:val="24"/>
          <w:szCs w:val="24"/>
        </w:rPr>
        <w:t xml:space="preserve"> swoje prawa przed przyjściem do Szpitala</w:t>
      </w:r>
      <w:r>
        <w:rPr>
          <w:rFonts w:ascii="Times New Roman" w:hAnsi="Times New Roman"/>
          <w:sz w:val="24"/>
          <w:szCs w:val="24"/>
        </w:rPr>
        <w:t xml:space="preserve"> lub nie mieli potrzeby zapoznania się z nimi.</w:t>
      </w: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  <w:u w:val="single"/>
        </w:rPr>
        <w:t>Ogólne zadowolenie z warunków pobytu</w:t>
      </w:r>
      <w:r w:rsidRPr="009C402E">
        <w:rPr>
          <w:rFonts w:ascii="Times New Roman" w:hAnsi="Times New Roman"/>
          <w:sz w:val="24"/>
          <w:szCs w:val="24"/>
        </w:rPr>
        <w:t xml:space="preserve"> - aż 95% respondentów było zadowolonych </w:t>
      </w:r>
      <w:r>
        <w:rPr>
          <w:rFonts w:ascii="Times New Roman" w:hAnsi="Times New Roman"/>
          <w:sz w:val="24"/>
          <w:szCs w:val="24"/>
        </w:rPr>
        <w:br/>
      </w:r>
      <w:r w:rsidRPr="009C402E">
        <w:rPr>
          <w:rFonts w:ascii="Times New Roman" w:hAnsi="Times New Roman"/>
          <w:sz w:val="24"/>
          <w:szCs w:val="24"/>
        </w:rPr>
        <w:t xml:space="preserve">z wyposażenia </w:t>
      </w:r>
      <w:proofErr w:type="spellStart"/>
      <w:r w:rsidRPr="009C402E">
        <w:rPr>
          <w:rFonts w:ascii="Times New Roman" w:hAnsi="Times New Roman"/>
          <w:sz w:val="24"/>
          <w:szCs w:val="24"/>
        </w:rPr>
        <w:t>sal</w:t>
      </w:r>
      <w:proofErr w:type="spellEnd"/>
      <w:r w:rsidRPr="009C402E">
        <w:rPr>
          <w:rFonts w:ascii="Times New Roman" w:hAnsi="Times New Roman"/>
          <w:sz w:val="24"/>
          <w:szCs w:val="24"/>
        </w:rPr>
        <w:t xml:space="preserve"> chorych (oceny: bardzo dobre, dobre i raczej dobre), 92% pozytywnie oceniło czystość sanitariatów, a 95% warunki do snu i wypoczynku. </w:t>
      </w:r>
      <w:r w:rsidRPr="00147DEE">
        <w:rPr>
          <w:rFonts w:ascii="Times New Roman" w:hAnsi="Times New Roman"/>
          <w:b/>
          <w:sz w:val="24"/>
          <w:szCs w:val="24"/>
        </w:rPr>
        <w:t>W dwóch ostatnich punktach zanotowano spadek ocen negatywnych.</w:t>
      </w:r>
      <w:r w:rsidRPr="009C402E">
        <w:rPr>
          <w:rFonts w:ascii="Times New Roman" w:hAnsi="Times New Roman"/>
          <w:sz w:val="24"/>
          <w:szCs w:val="24"/>
        </w:rPr>
        <w:t xml:space="preserve"> Dostępność do telefonu pozytywnie oceniło 90% respondentów</w:t>
      </w:r>
      <w:r>
        <w:rPr>
          <w:rFonts w:ascii="Times New Roman" w:hAnsi="Times New Roman"/>
          <w:sz w:val="24"/>
          <w:szCs w:val="24"/>
        </w:rPr>
        <w:t>.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zakresie dotyczącym wyżywienia </w:t>
      </w:r>
      <w:r w:rsidRPr="009C402E">
        <w:rPr>
          <w:rFonts w:ascii="Times New Roman" w:hAnsi="Times New Roman"/>
          <w:sz w:val="24"/>
          <w:szCs w:val="24"/>
        </w:rPr>
        <w:t xml:space="preserve">91% </w:t>
      </w:r>
      <w:r>
        <w:rPr>
          <w:rFonts w:ascii="Times New Roman" w:hAnsi="Times New Roman"/>
          <w:sz w:val="24"/>
          <w:szCs w:val="24"/>
        </w:rPr>
        <w:t xml:space="preserve">pacjentów było zadowolonych z </w:t>
      </w:r>
      <w:r w:rsidRPr="009C402E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>posiłków</w:t>
      </w:r>
      <w:r w:rsidRPr="009C402E">
        <w:rPr>
          <w:rFonts w:ascii="Times New Roman" w:hAnsi="Times New Roman"/>
          <w:sz w:val="24"/>
          <w:szCs w:val="24"/>
        </w:rPr>
        <w:t xml:space="preserve">, natomiast </w:t>
      </w:r>
      <w:r>
        <w:rPr>
          <w:rFonts w:ascii="Times New Roman" w:hAnsi="Times New Roman"/>
          <w:sz w:val="24"/>
          <w:szCs w:val="24"/>
        </w:rPr>
        <w:t>ich urozmaicenie</w:t>
      </w:r>
      <w:r w:rsidRPr="009C402E">
        <w:rPr>
          <w:rFonts w:ascii="Times New Roman" w:hAnsi="Times New Roman"/>
          <w:sz w:val="24"/>
          <w:szCs w:val="24"/>
        </w:rPr>
        <w:t xml:space="preserve"> satysfakcjonował</w:t>
      </w:r>
      <w:r>
        <w:rPr>
          <w:rFonts w:ascii="Times New Roman" w:hAnsi="Times New Roman"/>
          <w:sz w:val="24"/>
          <w:szCs w:val="24"/>
        </w:rPr>
        <w:t>o</w:t>
      </w:r>
      <w:r w:rsidRPr="009C402E">
        <w:rPr>
          <w:rFonts w:ascii="Times New Roman" w:hAnsi="Times New Roman"/>
          <w:sz w:val="24"/>
          <w:szCs w:val="24"/>
        </w:rPr>
        <w:t xml:space="preserve"> 80% respondentów.  Ogólną atmosferę na oddziale źle oceniło jedynie 3% </w:t>
      </w:r>
      <w:r>
        <w:rPr>
          <w:rFonts w:ascii="Times New Roman" w:hAnsi="Times New Roman"/>
          <w:sz w:val="24"/>
          <w:szCs w:val="24"/>
        </w:rPr>
        <w:t>badanych</w:t>
      </w:r>
      <w:r w:rsidRPr="009C402E">
        <w:rPr>
          <w:rFonts w:ascii="Times New Roman" w:hAnsi="Times New Roman"/>
          <w:sz w:val="24"/>
          <w:szCs w:val="24"/>
        </w:rPr>
        <w:t xml:space="preserve">. </w:t>
      </w:r>
    </w:p>
    <w:p w:rsidR="007D1176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  <w:u w:val="single"/>
        </w:rPr>
        <w:t>Leczenie i relacje z personelem medycznym</w:t>
      </w:r>
      <w:r w:rsidRPr="009C402E">
        <w:rPr>
          <w:rFonts w:ascii="Times New Roman" w:hAnsi="Times New Roman"/>
          <w:sz w:val="24"/>
          <w:szCs w:val="24"/>
        </w:rPr>
        <w:t xml:space="preserve"> – podobn</w:t>
      </w:r>
      <w:r>
        <w:rPr>
          <w:rFonts w:ascii="Times New Roman" w:hAnsi="Times New Roman"/>
          <w:sz w:val="24"/>
          <w:szCs w:val="24"/>
        </w:rPr>
        <w:t xml:space="preserve">ie jak w poprzednich latach </w:t>
      </w:r>
      <w:r w:rsidRPr="009C402E">
        <w:rPr>
          <w:rFonts w:ascii="Times New Roman" w:hAnsi="Times New Roman"/>
          <w:sz w:val="24"/>
          <w:szCs w:val="24"/>
        </w:rPr>
        <w:t xml:space="preserve"> pozytywn</w:t>
      </w:r>
      <w:r>
        <w:rPr>
          <w:rFonts w:ascii="Times New Roman" w:hAnsi="Times New Roman"/>
          <w:sz w:val="24"/>
          <w:szCs w:val="24"/>
        </w:rPr>
        <w:t>ie oceniony został personel szpitala -</w:t>
      </w:r>
      <w:r w:rsidRPr="009C402E">
        <w:rPr>
          <w:rFonts w:ascii="Times New Roman" w:hAnsi="Times New Roman"/>
          <w:sz w:val="24"/>
          <w:szCs w:val="24"/>
        </w:rPr>
        <w:t xml:space="preserve"> 97% </w:t>
      </w:r>
      <w:r>
        <w:rPr>
          <w:rFonts w:ascii="Times New Roman" w:hAnsi="Times New Roman"/>
          <w:sz w:val="24"/>
          <w:szCs w:val="24"/>
        </w:rPr>
        <w:t>badanych uzyskało pomoc ze strony personelu</w:t>
      </w:r>
      <w:r w:rsidRPr="009C402E">
        <w:rPr>
          <w:rFonts w:ascii="Times New Roman" w:hAnsi="Times New Roman"/>
          <w:sz w:val="24"/>
          <w:szCs w:val="24"/>
        </w:rPr>
        <w:t>, a 98% (jedynie trzy głosy negatywne na 226 ankiet) pozytywnie oceniło swojego lekarza prowadzącego</w:t>
      </w:r>
      <w:r>
        <w:rPr>
          <w:rFonts w:ascii="Times New Roman" w:hAnsi="Times New Roman"/>
          <w:sz w:val="24"/>
          <w:szCs w:val="24"/>
        </w:rPr>
        <w:t>,</w:t>
      </w:r>
      <w:r w:rsidRPr="007F4D36"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7F4D36">
        <w:rPr>
          <w:rFonts w:ascii="Times New Roman" w:hAnsi="Times New Roman"/>
          <w:sz w:val="24"/>
          <w:szCs w:val="24"/>
        </w:rPr>
        <w:t xml:space="preserve">ż 97% pacjentów stwierdziło, że lekarze wyrażali się w sposób dla nich zrozumiały. </w:t>
      </w:r>
      <w:r w:rsidRPr="009C402E">
        <w:rPr>
          <w:rFonts w:ascii="Times New Roman" w:hAnsi="Times New Roman"/>
          <w:sz w:val="24"/>
          <w:szCs w:val="24"/>
        </w:rPr>
        <w:t xml:space="preserve"> Ocena zapewnienia intymności i prywatności przez lekarza prowadzącego </w:t>
      </w:r>
    </w:p>
    <w:p w:rsidR="007D1176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</w:rPr>
        <w:t xml:space="preserve">jest podobna - wyniosła 95%. </w:t>
      </w:r>
      <w:r>
        <w:rPr>
          <w:rFonts w:ascii="Times New Roman" w:hAnsi="Times New Roman"/>
          <w:sz w:val="24"/>
          <w:szCs w:val="24"/>
        </w:rPr>
        <w:t>T</w:t>
      </w:r>
      <w:r w:rsidRPr="009C402E">
        <w:rPr>
          <w:rFonts w:ascii="Times New Roman" w:hAnsi="Times New Roman"/>
          <w:sz w:val="24"/>
          <w:szCs w:val="24"/>
        </w:rPr>
        <w:t xml:space="preserve">yle samo pozytywnych odpowiedzi dotyczyło szacunku dla pacjenta i poszanowania jego godności. Tylko 4% respondentów było niezadowolonych </w:t>
      </w:r>
      <w:r>
        <w:rPr>
          <w:rFonts w:ascii="Times New Roman" w:hAnsi="Times New Roman"/>
          <w:sz w:val="24"/>
          <w:szCs w:val="24"/>
        </w:rPr>
        <w:br/>
      </w:r>
      <w:r w:rsidRPr="009C402E">
        <w:rPr>
          <w:rFonts w:ascii="Times New Roman" w:hAnsi="Times New Roman"/>
          <w:sz w:val="24"/>
          <w:szCs w:val="24"/>
        </w:rPr>
        <w:t>z ilości czasu poświęc</w:t>
      </w:r>
      <w:r>
        <w:rPr>
          <w:rFonts w:ascii="Times New Roman" w:hAnsi="Times New Roman"/>
          <w:sz w:val="24"/>
          <w:szCs w:val="24"/>
        </w:rPr>
        <w:t>onego</w:t>
      </w:r>
      <w:r w:rsidRPr="009C402E">
        <w:rPr>
          <w:rFonts w:ascii="Times New Roman" w:hAnsi="Times New Roman"/>
          <w:sz w:val="24"/>
          <w:szCs w:val="24"/>
        </w:rPr>
        <w:t xml:space="preserve"> im przez lekarza. Pacjenci generalnie wyrażali zaufanie do swojego lekarza prowadzącego – pozytywne oceny w tym zakresie wyniosły 97%. </w:t>
      </w:r>
      <w:r>
        <w:rPr>
          <w:rFonts w:ascii="Times New Roman" w:hAnsi="Times New Roman"/>
          <w:sz w:val="24"/>
          <w:szCs w:val="24"/>
        </w:rPr>
        <w:t>W</w:t>
      </w:r>
      <w:r w:rsidRPr="009C402E">
        <w:rPr>
          <w:rFonts w:ascii="Times New Roman" w:hAnsi="Times New Roman"/>
          <w:sz w:val="24"/>
          <w:szCs w:val="24"/>
        </w:rPr>
        <w:t>yczerpujące informacje o sposobach leczenia otrzymało 81% respondentów, przy czym 10% stwierdziło, że nie potrzebuje takiej wiedzy, tylko 9% uznało przekazane informacje za niewystarczające. Zdaniem 82% respondentów informacje o proponowanej terapii były wystarczające, 8</w:t>
      </w:r>
      <w:r>
        <w:rPr>
          <w:rFonts w:ascii="Times New Roman" w:hAnsi="Times New Roman"/>
          <w:sz w:val="24"/>
          <w:szCs w:val="24"/>
        </w:rPr>
        <w:t>%</w:t>
      </w:r>
      <w:r w:rsidRPr="009C402E">
        <w:rPr>
          <w:rFonts w:ascii="Times New Roman" w:hAnsi="Times New Roman"/>
          <w:sz w:val="24"/>
          <w:szCs w:val="24"/>
        </w:rPr>
        <w:t xml:space="preserve"> w ogóle ich nie potrzebowało, a 10% uznało je za niewystarczające. </w:t>
      </w:r>
      <w:r>
        <w:rPr>
          <w:rFonts w:ascii="Times New Roman" w:hAnsi="Times New Roman"/>
          <w:sz w:val="24"/>
          <w:szCs w:val="24"/>
        </w:rPr>
        <w:t>Najmniej zadowalający wynik ankiety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uzyskano w zakresie pytań </w:t>
      </w:r>
      <w:r w:rsidRPr="009C402E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>ych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przekazania pacjentom </w:t>
      </w:r>
      <w:r w:rsidRPr="009C402E">
        <w:rPr>
          <w:rFonts w:ascii="Times New Roman" w:hAnsi="Times New Roman"/>
          <w:sz w:val="24"/>
          <w:szCs w:val="24"/>
        </w:rPr>
        <w:t>informacji na temat działań ubocznych leków</w:t>
      </w:r>
      <w:r>
        <w:rPr>
          <w:rFonts w:ascii="Times New Roman" w:hAnsi="Times New Roman"/>
          <w:sz w:val="24"/>
          <w:szCs w:val="24"/>
        </w:rPr>
        <w:t xml:space="preserve"> –  62% badanych uznało </w:t>
      </w:r>
      <w:r w:rsidRPr="009C402E">
        <w:rPr>
          <w:rFonts w:ascii="Times New Roman" w:hAnsi="Times New Roman"/>
          <w:sz w:val="24"/>
          <w:szCs w:val="24"/>
        </w:rPr>
        <w:t>informacje za wystarczając</w:t>
      </w:r>
      <w:r>
        <w:rPr>
          <w:rFonts w:ascii="Times New Roman" w:hAnsi="Times New Roman"/>
          <w:sz w:val="24"/>
          <w:szCs w:val="24"/>
        </w:rPr>
        <w:t xml:space="preserve">e, natomiast </w:t>
      </w:r>
      <w:r w:rsidRPr="009C402E">
        <w:rPr>
          <w:rFonts w:ascii="Times New Roman" w:hAnsi="Times New Roman"/>
          <w:sz w:val="24"/>
          <w:szCs w:val="24"/>
        </w:rPr>
        <w:t>28% wypowiedziało się w tej kwestii negatywnie. Za satysfakcjonującą</w:t>
      </w:r>
      <w:r>
        <w:rPr>
          <w:rFonts w:ascii="Times New Roman" w:hAnsi="Times New Roman"/>
          <w:sz w:val="24"/>
          <w:szCs w:val="24"/>
        </w:rPr>
        <w:t>,</w:t>
      </w:r>
      <w:r w:rsidRPr="009C402E">
        <w:rPr>
          <w:rFonts w:ascii="Times New Roman" w:hAnsi="Times New Roman"/>
          <w:sz w:val="24"/>
          <w:szCs w:val="24"/>
        </w:rPr>
        <w:t xml:space="preserve"> informacj</w:t>
      </w:r>
      <w:r>
        <w:rPr>
          <w:rFonts w:ascii="Times New Roman" w:hAnsi="Times New Roman"/>
          <w:sz w:val="24"/>
          <w:szCs w:val="24"/>
        </w:rPr>
        <w:t>ę</w:t>
      </w:r>
      <w:r w:rsidRPr="009C402E">
        <w:rPr>
          <w:rFonts w:ascii="Times New Roman" w:hAnsi="Times New Roman"/>
          <w:sz w:val="24"/>
          <w:szCs w:val="24"/>
        </w:rPr>
        <w:t xml:space="preserve"> otrzymaną od lekarza na temat stanu zdrowia i postępów leczenia uznało 81% respondentów, zdaniem 13% nie była ona wyczerpująca, a 6 % w ogóle takiej informacji nie oczekiwało. Około 90% respondentów uznało, że ich rozmowa </w:t>
      </w:r>
      <w:r>
        <w:rPr>
          <w:rFonts w:ascii="Times New Roman" w:hAnsi="Times New Roman"/>
          <w:sz w:val="24"/>
          <w:szCs w:val="24"/>
        </w:rPr>
        <w:br/>
      </w:r>
      <w:r w:rsidRPr="009C402E">
        <w:rPr>
          <w:rFonts w:ascii="Times New Roman" w:hAnsi="Times New Roman"/>
          <w:sz w:val="24"/>
          <w:szCs w:val="24"/>
        </w:rPr>
        <w:t xml:space="preserve">z lekarzem o proponowanym sposobie leczenia czy terapii jest satysfakcjonująca, odwrotne zdanie miało 6%, a 4% uznało, że nie oczekiwało takiej rozmowy. W opinii 81% pacjentów  ich sugestie i życzenia </w:t>
      </w:r>
      <w:r>
        <w:rPr>
          <w:rFonts w:ascii="Times New Roman" w:hAnsi="Times New Roman"/>
          <w:sz w:val="24"/>
          <w:szCs w:val="24"/>
        </w:rPr>
        <w:t>dotyczące pobytu i leczenia zostały</w:t>
      </w:r>
      <w:r w:rsidRPr="009C402E">
        <w:rPr>
          <w:rFonts w:ascii="Times New Roman" w:hAnsi="Times New Roman"/>
          <w:sz w:val="24"/>
          <w:szCs w:val="24"/>
        </w:rPr>
        <w:t xml:space="preserve"> uwzględnione, 8% miało przeciwne zdanie, przy czym, aż 11% nie miało tego rodzaju sugestii czy życzeń. </w:t>
      </w: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  <w:u w:val="single"/>
        </w:rPr>
        <w:t xml:space="preserve">Sposób prowadzenia działań terapeutycznych oraz wsparcie - </w:t>
      </w:r>
      <w:r w:rsidRPr="009C402E">
        <w:rPr>
          <w:rFonts w:ascii="Times New Roman" w:hAnsi="Times New Roman"/>
          <w:sz w:val="24"/>
          <w:szCs w:val="24"/>
        </w:rPr>
        <w:t>pozytywnie oceniło 97% respondentów, a 3 % negatywnie.  Największa grupa respondentów na pytanie o możliwość rozmowy i uzyskania wsparcia wskazała lekarza (59%), następnie terapeutę (44%), pielęgniarkę  (39%), innego pacjenta/pacjentkę (21%) oraz inną osobę z personelu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02E">
        <w:rPr>
          <w:rFonts w:ascii="Times New Roman" w:hAnsi="Times New Roman"/>
          <w:sz w:val="24"/>
          <w:szCs w:val="24"/>
        </w:rPr>
        <w:t>(16%).</w:t>
      </w: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  <w:u w:val="single"/>
        </w:rPr>
        <w:t>Kontakty z rodziną i innymi osobami z zewnątrz</w:t>
      </w:r>
      <w:r w:rsidRPr="009C402E">
        <w:rPr>
          <w:rFonts w:ascii="Times New Roman" w:hAnsi="Times New Roman"/>
          <w:sz w:val="24"/>
          <w:szCs w:val="24"/>
        </w:rPr>
        <w:t xml:space="preserve"> - brak ograniczeń w kontaktach wskazało 84%, a tylko 2% wskazało na  niemożność takiego kontaktu.</w:t>
      </w:r>
    </w:p>
    <w:p w:rsidR="007D1176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  <w:u w:val="single"/>
        </w:rPr>
        <w:t xml:space="preserve">Opinie na temat leczenia </w:t>
      </w:r>
      <w:r w:rsidRPr="009C402E">
        <w:rPr>
          <w:rFonts w:ascii="Times New Roman" w:hAnsi="Times New Roman"/>
          <w:sz w:val="24"/>
          <w:szCs w:val="24"/>
        </w:rPr>
        <w:t xml:space="preserve">- na pytanie czy w opinii respondenta leczenie w szpitalu </w:t>
      </w:r>
      <w:r>
        <w:rPr>
          <w:rFonts w:ascii="Times New Roman" w:hAnsi="Times New Roman"/>
          <w:sz w:val="24"/>
          <w:szCs w:val="24"/>
        </w:rPr>
        <w:t xml:space="preserve">mu </w:t>
      </w:r>
      <w:r w:rsidRPr="009C402E">
        <w:rPr>
          <w:rFonts w:ascii="Times New Roman" w:hAnsi="Times New Roman"/>
          <w:sz w:val="24"/>
          <w:szCs w:val="24"/>
        </w:rPr>
        <w:t xml:space="preserve">pomogło odpowiedzi </w:t>
      </w:r>
      <w:r>
        <w:rPr>
          <w:rFonts w:ascii="Times New Roman" w:hAnsi="Times New Roman"/>
          <w:sz w:val="24"/>
          <w:szCs w:val="24"/>
        </w:rPr>
        <w:t xml:space="preserve"> twierdzące tj. „</w:t>
      </w:r>
      <w:r w:rsidRPr="009C402E">
        <w:rPr>
          <w:rFonts w:ascii="Times New Roman" w:hAnsi="Times New Roman"/>
          <w:sz w:val="24"/>
          <w:szCs w:val="24"/>
        </w:rPr>
        <w:t>zdecydowanie tak</w:t>
      </w:r>
      <w:r>
        <w:rPr>
          <w:rFonts w:ascii="Times New Roman" w:hAnsi="Times New Roman"/>
          <w:sz w:val="24"/>
          <w:szCs w:val="24"/>
        </w:rPr>
        <w:t>”</w:t>
      </w:r>
      <w:r w:rsidRPr="009C40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„</w:t>
      </w:r>
      <w:r w:rsidRPr="009C402E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>”</w:t>
      </w:r>
      <w:r w:rsidRPr="009C402E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„</w:t>
      </w:r>
      <w:r w:rsidRPr="009C402E">
        <w:rPr>
          <w:rFonts w:ascii="Times New Roman" w:hAnsi="Times New Roman"/>
          <w:sz w:val="24"/>
          <w:szCs w:val="24"/>
        </w:rPr>
        <w:t>raczej tak</w:t>
      </w:r>
      <w:r>
        <w:rPr>
          <w:rFonts w:ascii="Times New Roman" w:hAnsi="Times New Roman"/>
          <w:sz w:val="24"/>
          <w:szCs w:val="24"/>
        </w:rPr>
        <w:t>”</w:t>
      </w:r>
      <w:r w:rsidRPr="009C402E">
        <w:rPr>
          <w:rFonts w:ascii="Times New Roman" w:hAnsi="Times New Roman"/>
          <w:sz w:val="24"/>
          <w:szCs w:val="24"/>
        </w:rPr>
        <w:t xml:space="preserve"> stanowią 93%.   </w:t>
      </w: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  <w:u w:val="single"/>
        </w:rPr>
        <w:t>Ocena pracy personelu Szpitala</w:t>
      </w:r>
      <w:r w:rsidRPr="009C402E">
        <w:rPr>
          <w:rFonts w:ascii="Times New Roman" w:hAnsi="Times New Roman"/>
          <w:sz w:val="24"/>
          <w:szCs w:val="24"/>
        </w:rPr>
        <w:t xml:space="preserve"> - pozytywne oceny pracy personelu </w:t>
      </w:r>
      <w:r>
        <w:rPr>
          <w:rFonts w:ascii="Times New Roman" w:hAnsi="Times New Roman"/>
          <w:sz w:val="24"/>
          <w:szCs w:val="24"/>
        </w:rPr>
        <w:t>wyraziło</w:t>
      </w:r>
      <w:r w:rsidRPr="009C402E">
        <w:rPr>
          <w:rFonts w:ascii="Times New Roman" w:hAnsi="Times New Roman"/>
          <w:sz w:val="24"/>
          <w:szCs w:val="24"/>
        </w:rPr>
        <w:t xml:space="preserve"> 98% respondentów, z czego 48% wystawiło oceny bardzo dobre. Na pytanie o to, czy w razie konieczności osoba hospitalizowana poleciłaby Szpital Babińskiego komuś ze swojej rodziny i znajomych odpowiedzi pozytywnych było 93%. Badani potwierdzili, że wiedzą gdzie szukać pomocy po wyjściu ze Szpitala (85%), a tylko 3% odpowiedziało negatywnie. </w:t>
      </w: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  <w:u w:val="single"/>
        </w:rPr>
        <w:t>Znajomość organizacji i instytucji zajmujących się pomocą chorym z podobnymi problemami</w:t>
      </w:r>
      <w:r w:rsidRPr="009C402E">
        <w:rPr>
          <w:rFonts w:ascii="Times New Roman" w:hAnsi="Times New Roman"/>
          <w:sz w:val="24"/>
          <w:szCs w:val="24"/>
        </w:rPr>
        <w:t xml:space="preserve"> - na pytanie o to, czy znają organizacje pomagające osobom chorym psychicznie pozytywnej odpowiedzi udzieliło 58% respondentów, sporo</w:t>
      </w:r>
      <w:r>
        <w:rPr>
          <w:rFonts w:ascii="Times New Roman" w:hAnsi="Times New Roman"/>
          <w:sz w:val="24"/>
          <w:szCs w:val="24"/>
        </w:rPr>
        <w:t>, bo aż 28%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jednak takich pacjentów</w:t>
      </w:r>
      <w:r w:rsidRPr="009C402E">
        <w:rPr>
          <w:rFonts w:ascii="Times New Roman" w:hAnsi="Times New Roman"/>
          <w:sz w:val="24"/>
          <w:szCs w:val="24"/>
        </w:rPr>
        <w:t xml:space="preserve">, którzy </w:t>
      </w:r>
      <w:r>
        <w:rPr>
          <w:rFonts w:ascii="Times New Roman" w:hAnsi="Times New Roman"/>
          <w:sz w:val="24"/>
          <w:szCs w:val="24"/>
        </w:rPr>
        <w:t xml:space="preserve">pomimo, że </w:t>
      </w:r>
      <w:r w:rsidRPr="009C402E">
        <w:rPr>
          <w:rFonts w:ascii="Times New Roman" w:hAnsi="Times New Roman"/>
          <w:sz w:val="24"/>
          <w:szCs w:val="24"/>
        </w:rPr>
        <w:t>są zainteresowani</w:t>
      </w:r>
      <w:r>
        <w:rPr>
          <w:rFonts w:ascii="Times New Roman" w:hAnsi="Times New Roman"/>
          <w:sz w:val="24"/>
          <w:szCs w:val="24"/>
        </w:rPr>
        <w:t xml:space="preserve">  kontaktem z tymi instytucjami, informacji o nich nie otrzymali.</w:t>
      </w:r>
      <w:r w:rsidRPr="009C402E">
        <w:rPr>
          <w:rFonts w:ascii="Times New Roman" w:hAnsi="Times New Roman"/>
          <w:sz w:val="24"/>
          <w:szCs w:val="24"/>
        </w:rPr>
        <w:t xml:space="preserve"> </w:t>
      </w:r>
    </w:p>
    <w:p w:rsidR="007D1176" w:rsidRPr="009C402E" w:rsidRDefault="007D1176" w:rsidP="007D11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402E">
        <w:rPr>
          <w:rFonts w:ascii="Times New Roman" w:hAnsi="Times New Roman"/>
          <w:sz w:val="24"/>
          <w:szCs w:val="24"/>
        </w:rPr>
        <w:t xml:space="preserve">Wskaźniki satysfakcji osób leczonych w Szpitalu Babińskiego w Krakowie </w:t>
      </w:r>
      <w:r>
        <w:rPr>
          <w:rFonts w:ascii="Times New Roman" w:hAnsi="Times New Roman"/>
          <w:sz w:val="24"/>
          <w:szCs w:val="24"/>
        </w:rPr>
        <w:t>kształtują  się na wysokim poziomie.</w:t>
      </w:r>
      <w:r w:rsidRPr="009C4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Systematyczne 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dwa razy do roku) przeprowadzanie i analiza badań satysfakcji pacjentów  </w:t>
      </w:r>
      <w:r w:rsidRPr="009C402E">
        <w:rPr>
          <w:rFonts w:ascii="Times New Roman" w:hAnsi="Times New Roman"/>
          <w:sz w:val="24"/>
          <w:szCs w:val="24"/>
        </w:rPr>
        <w:t>służ</w:t>
      </w:r>
      <w:r>
        <w:rPr>
          <w:rFonts w:ascii="Times New Roman" w:hAnsi="Times New Roman"/>
          <w:sz w:val="24"/>
          <w:szCs w:val="24"/>
        </w:rPr>
        <w:t>y</w:t>
      </w:r>
      <w:r w:rsidRPr="009C402E">
        <w:rPr>
          <w:rFonts w:ascii="Times New Roman" w:hAnsi="Times New Roman"/>
          <w:sz w:val="24"/>
          <w:szCs w:val="24"/>
        </w:rPr>
        <w:t xml:space="preserve"> podejmowaniu </w:t>
      </w:r>
      <w:r>
        <w:rPr>
          <w:rFonts w:ascii="Times New Roman" w:hAnsi="Times New Roman"/>
          <w:sz w:val="24"/>
          <w:szCs w:val="24"/>
        </w:rPr>
        <w:t xml:space="preserve">bieżących </w:t>
      </w:r>
      <w:r w:rsidRPr="009C402E">
        <w:rPr>
          <w:rFonts w:ascii="Times New Roman" w:hAnsi="Times New Roman"/>
          <w:sz w:val="24"/>
          <w:szCs w:val="24"/>
        </w:rPr>
        <w:t xml:space="preserve">działań mających </w:t>
      </w:r>
      <w:r>
        <w:rPr>
          <w:rFonts w:ascii="Times New Roman" w:hAnsi="Times New Roman"/>
          <w:sz w:val="24"/>
          <w:szCs w:val="24"/>
        </w:rPr>
        <w:t xml:space="preserve">na celu podnoszenie jakości udzielanych przez Szpital Babińskiego świadczeń medycznych, a co za tym idzie podnoszeniu poziomu satysfakcji pacjentów z leczenia. </w:t>
      </w:r>
    </w:p>
    <w:p w:rsidR="007D1176" w:rsidRPr="009C402E" w:rsidRDefault="007D1176" w:rsidP="007D117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C402E">
        <w:rPr>
          <w:rFonts w:ascii="Times New Roman" w:hAnsi="Times New Roman"/>
          <w:sz w:val="24"/>
        </w:rPr>
        <w:t>Maciej Bóbr</w:t>
      </w:r>
    </w:p>
    <w:p w:rsidR="007D1176" w:rsidRPr="009C402E" w:rsidRDefault="007D1176" w:rsidP="007D117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C402E">
        <w:rPr>
          <w:rFonts w:ascii="Times New Roman" w:hAnsi="Times New Roman"/>
          <w:sz w:val="24"/>
        </w:rPr>
        <w:t>Rzecznik Prasowy</w:t>
      </w:r>
    </w:p>
    <w:p w:rsidR="007D1176" w:rsidRPr="009C402E" w:rsidRDefault="007D1176" w:rsidP="007D117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C402E">
        <w:rPr>
          <w:rFonts w:ascii="Times New Roman" w:hAnsi="Times New Roman"/>
          <w:sz w:val="24"/>
        </w:rPr>
        <w:t xml:space="preserve">Szpitala Specjalistycznego </w:t>
      </w:r>
    </w:p>
    <w:p w:rsidR="007D1176" w:rsidRPr="009C402E" w:rsidRDefault="007D1176" w:rsidP="007D117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C402E">
        <w:rPr>
          <w:rFonts w:ascii="Times New Roman" w:hAnsi="Times New Roman"/>
          <w:sz w:val="24"/>
        </w:rPr>
        <w:t xml:space="preserve">im. dr. Józefa Babińskiego SPZOZ  w Krakowie </w:t>
      </w:r>
    </w:p>
    <w:p w:rsidR="0072352C" w:rsidRDefault="0072352C"/>
    <w:sectPr w:rsidR="007235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91" w:rsidRDefault="009E1791" w:rsidP="007D1176">
      <w:pPr>
        <w:spacing w:after="0" w:line="240" w:lineRule="auto"/>
      </w:pPr>
      <w:r>
        <w:separator/>
      </w:r>
    </w:p>
  </w:endnote>
  <w:endnote w:type="continuationSeparator" w:id="0">
    <w:p w:rsidR="009E1791" w:rsidRDefault="009E1791" w:rsidP="007D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9E1791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Samodzielny Publiczny Zakład Opieki Zdrowotnej </w:t>
    </w:r>
  </w:p>
  <w:p w:rsidR="000C5802" w:rsidRPr="00FA43D3" w:rsidRDefault="009E1791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7D1176" w:rsidRPr="00A40B13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 xml:space="preserve">maciej.bobr@babinski.pl </w:t>
      </w:r>
    </w:hyperlink>
  </w:p>
  <w:p w:rsidR="000C5802" w:rsidRPr="00FA43D3" w:rsidRDefault="009E1791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91" w:rsidRDefault="009E1791" w:rsidP="007D1176">
      <w:pPr>
        <w:spacing w:after="0" w:line="240" w:lineRule="auto"/>
      </w:pPr>
      <w:r>
        <w:separator/>
      </w:r>
    </w:p>
  </w:footnote>
  <w:footnote w:type="continuationSeparator" w:id="0">
    <w:p w:rsidR="009E1791" w:rsidRDefault="009E1791" w:rsidP="007D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9E1791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7D1176">
      <w:rPr>
        <w:rFonts w:ascii="Book Antiqua" w:eastAsia="Lucida Sans Unicode" w:hAnsi="Book Antiqua" w:cs="Mangal"/>
        <w:b/>
        <w:noProof/>
        <w:kern w:val="2"/>
        <w:sz w:val="20"/>
        <w:szCs w:val="20"/>
        <w:lang w:eastAsia="pl-PL"/>
      </w:rPr>
      <w:drawing>
        <wp:inline distT="0" distB="0" distL="0" distR="0">
          <wp:extent cx="1405890" cy="119888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9E1791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9E1791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856E0A" w:rsidRDefault="009E1791" w:rsidP="00856E0A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76"/>
    <w:rsid w:val="0072352C"/>
    <w:rsid w:val="007D1176"/>
    <w:rsid w:val="009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11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17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11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17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babinski.pl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1</cp:revision>
  <dcterms:created xsi:type="dcterms:W3CDTF">2017-10-16T11:32:00Z</dcterms:created>
  <dcterms:modified xsi:type="dcterms:W3CDTF">2017-10-16T11:34:00Z</dcterms:modified>
</cp:coreProperties>
</file>