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40" w:rsidRPr="00165040" w:rsidRDefault="00165040" w:rsidP="00165040">
      <w:pPr>
        <w:widowControl w:val="0"/>
        <w:suppressLineNumbers/>
        <w:pBdr>
          <w:bottom w:val="double" w:sz="2" w:space="0" w:color="808080"/>
        </w:pBdr>
        <w:suppressAutoHyphens/>
        <w:spacing w:after="283" w:line="240" w:lineRule="auto"/>
        <w:rPr>
          <w:rFonts w:ascii="Book Antiqua" w:eastAsia="Lucida Sans Unicode" w:hAnsi="Book Antiqua" w:cs="Mangal"/>
          <w:b/>
          <w:kern w:val="2"/>
          <w:sz w:val="20"/>
          <w:szCs w:val="20"/>
          <w:lang w:eastAsia="hi-IN" w:bidi="hi-IN"/>
        </w:rPr>
      </w:pPr>
      <w:bookmarkStart w:id="0" w:name="_GoBack"/>
      <w:bookmarkEnd w:id="0"/>
    </w:p>
    <w:p w:rsidR="00401BD1" w:rsidRPr="00165040" w:rsidRDefault="00401BD1" w:rsidP="00165040">
      <w:pPr>
        <w:jc w:val="right"/>
        <w:rPr>
          <w:rFonts w:ascii="Book Antiqua" w:hAnsi="Book Antiqua"/>
        </w:rPr>
      </w:pPr>
    </w:p>
    <w:p w:rsidR="00165040" w:rsidRDefault="00165040" w:rsidP="00165040">
      <w:pPr>
        <w:jc w:val="center"/>
        <w:rPr>
          <w:rFonts w:ascii="Book Antiqua" w:hAnsi="Book Antiqua"/>
          <w:b/>
          <w:sz w:val="28"/>
          <w:szCs w:val="28"/>
        </w:rPr>
      </w:pPr>
      <w:r w:rsidRPr="00165040">
        <w:rPr>
          <w:rFonts w:ascii="Book Antiqua" w:hAnsi="Book Antiqua"/>
          <w:b/>
          <w:sz w:val="28"/>
          <w:szCs w:val="28"/>
        </w:rPr>
        <w:t>W SZPITALU BABIŃSKIEGO WYREMONTOWANO</w:t>
      </w:r>
    </w:p>
    <w:p w:rsidR="00165040" w:rsidRDefault="00165040" w:rsidP="00165040">
      <w:pPr>
        <w:jc w:val="center"/>
        <w:rPr>
          <w:rFonts w:ascii="Book Antiqua" w:hAnsi="Book Antiqua"/>
          <w:b/>
          <w:sz w:val="28"/>
          <w:szCs w:val="28"/>
        </w:rPr>
      </w:pPr>
      <w:r w:rsidRPr="00165040">
        <w:rPr>
          <w:rFonts w:ascii="Book Antiqua" w:hAnsi="Book Antiqua"/>
          <w:b/>
          <w:sz w:val="28"/>
          <w:szCs w:val="28"/>
        </w:rPr>
        <w:t>KOLEJNY ZABYTKOWY PAW</w:t>
      </w:r>
      <w:r>
        <w:rPr>
          <w:rFonts w:ascii="Book Antiqua" w:hAnsi="Book Antiqua"/>
          <w:b/>
          <w:sz w:val="28"/>
          <w:szCs w:val="28"/>
        </w:rPr>
        <w:t>ILO</w:t>
      </w:r>
      <w:r w:rsidRPr="00165040">
        <w:rPr>
          <w:rFonts w:ascii="Book Antiqua" w:hAnsi="Book Antiqua"/>
          <w:b/>
          <w:sz w:val="28"/>
          <w:szCs w:val="28"/>
        </w:rPr>
        <w:t>N DLA CHORYCH</w:t>
      </w:r>
    </w:p>
    <w:p w:rsidR="00165040" w:rsidRDefault="00165040" w:rsidP="00165040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</w:p>
    <w:p w:rsidR="00401BD1" w:rsidRPr="00401BD1" w:rsidRDefault="00165040" w:rsidP="00401BD1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401BD1">
        <w:rPr>
          <w:rFonts w:ascii="Book Antiqua" w:hAnsi="Book Antiqua"/>
          <w:b/>
          <w:sz w:val="24"/>
          <w:szCs w:val="24"/>
        </w:rPr>
        <w:t>Po trwającym pół roku remoncie pacjentki</w:t>
      </w:r>
    </w:p>
    <w:p w:rsidR="00165040" w:rsidRPr="00401BD1" w:rsidRDefault="00165040" w:rsidP="00401BD1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401BD1">
        <w:rPr>
          <w:rFonts w:ascii="Book Antiqua" w:hAnsi="Book Antiqua"/>
          <w:b/>
          <w:sz w:val="24"/>
          <w:szCs w:val="24"/>
        </w:rPr>
        <w:t>powrócą do wyremontowanych wnętrz pawilonu 5 B.</w:t>
      </w:r>
    </w:p>
    <w:p w:rsidR="00165040" w:rsidRDefault="00165040" w:rsidP="00165040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4C684E" w:rsidRDefault="00CB21B8" w:rsidP="0016504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Blisko p</w:t>
      </w:r>
      <w:r w:rsidR="00F571E4">
        <w:rPr>
          <w:rFonts w:ascii="Book Antiqua" w:hAnsi="Book Antiqua"/>
          <w:sz w:val="24"/>
          <w:szCs w:val="24"/>
        </w:rPr>
        <w:t xml:space="preserve">ółtora </w:t>
      </w:r>
      <w:r w:rsidR="00165040">
        <w:rPr>
          <w:rFonts w:ascii="Book Antiqua" w:hAnsi="Book Antiqua"/>
          <w:sz w:val="24"/>
          <w:szCs w:val="24"/>
        </w:rPr>
        <w:t>miliona złotych</w:t>
      </w:r>
      <w:r>
        <w:rPr>
          <w:rFonts w:ascii="Book Antiqua" w:hAnsi="Book Antiqua"/>
          <w:sz w:val="24"/>
          <w:szCs w:val="24"/>
        </w:rPr>
        <w:t xml:space="preserve"> (1.433.804 </w:t>
      </w:r>
      <w:proofErr w:type="spellStart"/>
      <w:r>
        <w:rPr>
          <w:rFonts w:ascii="Book Antiqua" w:hAnsi="Book Antiqua"/>
          <w:sz w:val="24"/>
          <w:szCs w:val="24"/>
        </w:rPr>
        <w:t>pln</w:t>
      </w:r>
      <w:proofErr w:type="spellEnd"/>
      <w:r>
        <w:rPr>
          <w:rFonts w:ascii="Book Antiqua" w:hAnsi="Book Antiqua"/>
          <w:sz w:val="24"/>
          <w:szCs w:val="24"/>
        </w:rPr>
        <w:t>)</w:t>
      </w:r>
      <w:r w:rsidR="00165040">
        <w:rPr>
          <w:rFonts w:ascii="Book Antiqua" w:hAnsi="Book Antiqua"/>
          <w:sz w:val="24"/>
          <w:szCs w:val="24"/>
        </w:rPr>
        <w:t xml:space="preserve"> </w:t>
      </w:r>
      <w:r w:rsidR="00401BD1">
        <w:rPr>
          <w:rFonts w:ascii="Book Antiqua" w:hAnsi="Book Antiqua"/>
          <w:sz w:val="24"/>
          <w:szCs w:val="24"/>
        </w:rPr>
        <w:t xml:space="preserve">pochodzących z dotacji Województwa małopolskiego </w:t>
      </w:r>
      <w:r w:rsidR="00165040">
        <w:rPr>
          <w:rFonts w:ascii="Book Antiqua" w:hAnsi="Book Antiqua"/>
          <w:sz w:val="24"/>
          <w:szCs w:val="24"/>
        </w:rPr>
        <w:t xml:space="preserve">kosztował remont, adaptacja i nowe wyposażenie </w:t>
      </w:r>
      <w:r>
        <w:rPr>
          <w:rFonts w:ascii="Book Antiqua" w:hAnsi="Book Antiqua"/>
          <w:sz w:val="24"/>
          <w:szCs w:val="24"/>
        </w:rPr>
        <w:t>k</w:t>
      </w:r>
      <w:r w:rsidR="00165040">
        <w:rPr>
          <w:rFonts w:ascii="Book Antiqua" w:hAnsi="Book Antiqua"/>
          <w:sz w:val="24"/>
          <w:szCs w:val="24"/>
        </w:rPr>
        <w:t xml:space="preserve">obiecego oddziału </w:t>
      </w:r>
      <w:proofErr w:type="spellStart"/>
      <w:r w:rsidR="00165040">
        <w:rPr>
          <w:rFonts w:ascii="Book Antiqua" w:hAnsi="Book Antiqua"/>
          <w:sz w:val="24"/>
          <w:szCs w:val="24"/>
        </w:rPr>
        <w:t>ogólnopsychiatrycznego</w:t>
      </w:r>
      <w:proofErr w:type="spellEnd"/>
      <w:r w:rsidR="00165040">
        <w:rPr>
          <w:rFonts w:ascii="Book Antiqua" w:hAnsi="Book Antiqua"/>
          <w:sz w:val="24"/>
          <w:szCs w:val="24"/>
        </w:rPr>
        <w:t xml:space="preserve"> dla Krakowa Podgórza</w:t>
      </w:r>
      <w:r w:rsidR="00721871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>B</w:t>
      </w:r>
      <w:r w:rsidR="00721871">
        <w:rPr>
          <w:rFonts w:ascii="Book Antiqua" w:hAnsi="Book Antiqua"/>
          <w:sz w:val="24"/>
          <w:szCs w:val="24"/>
        </w:rPr>
        <w:t xml:space="preserve">udynek </w:t>
      </w:r>
      <w:r>
        <w:rPr>
          <w:rFonts w:ascii="Book Antiqua" w:hAnsi="Book Antiqua"/>
          <w:sz w:val="24"/>
          <w:szCs w:val="24"/>
        </w:rPr>
        <w:t xml:space="preserve">był reliktem niechlubnej przeszłości psychiatrii i stałego braku środków na remonty - wieloosobowe sale nie stwarzały atmosfery intymności, a ponadto </w:t>
      </w:r>
      <w:r w:rsidR="00F01E91">
        <w:rPr>
          <w:rFonts w:ascii="Book Antiqua" w:hAnsi="Book Antiqua"/>
          <w:sz w:val="24"/>
          <w:szCs w:val="24"/>
        </w:rPr>
        <w:t xml:space="preserve"> </w:t>
      </w:r>
      <w:r w:rsidR="00721871">
        <w:rPr>
          <w:rFonts w:ascii="Book Antiqua" w:hAnsi="Book Antiqua"/>
          <w:sz w:val="24"/>
          <w:szCs w:val="24"/>
        </w:rPr>
        <w:t>znajdował się w fatalnym stanie</w:t>
      </w:r>
      <w:r>
        <w:rPr>
          <w:rFonts w:ascii="Book Antiqua" w:hAnsi="Book Antiqua"/>
          <w:sz w:val="24"/>
          <w:szCs w:val="24"/>
        </w:rPr>
        <w:t xml:space="preserve"> technicznym  -</w:t>
      </w:r>
      <w:r w:rsidR="00721871">
        <w:rPr>
          <w:rFonts w:ascii="Book Antiqua" w:hAnsi="Book Antiqua"/>
          <w:sz w:val="24"/>
          <w:szCs w:val="24"/>
        </w:rPr>
        <w:t xml:space="preserve"> nie dające się zwalczyć zagrzybienie, stare łóżka i szafki</w:t>
      </w:r>
      <w:r w:rsidR="00010195">
        <w:rPr>
          <w:rFonts w:ascii="Book Antiqua" w:hAnsi="Book Antiqua"/>
          <w:sz w:val="24"/>
          <w:szCs w:val="24"/>
        </w:rPr>
        <w:t xml:space="preserve">, zniszczona podłoga </w:t>
      </w:r>
      <w:r w:rsidR="00721871">
        <w:rPr>
          <w:rFonts w:ascii="Book Antiqua" w:hAnsi="Book Antiqua"/>
          <w:sz w:val="24"/>
          <w:szCs w:val="24"/>
        </w:rPr>
        <w:t xml:space="preserve"> – wszystko to nie stwarzało atmosfery sprzyjającej zdrowieniu.</w:t>
      </w:r>
      <w:r w:rsidR="00F571E4">
        <w:rPr>
          <w:rFonts w:ascii="Book Antiqua" w:hAnsi="Book Antiqua"/>
          <w:sz w:val="24"/>
          <w:szCs w:val="24"/>
        </w:rPr>
        <w:t xml:space="preserve"> Ze względu na planowany remont Sanepid tylko warunkowo dopuszczał budynek do użytku.  </w:t>
      </w:r>
    </w:p>
    <w:p w:rsidR="00721871" w:rsidRDefault="004C684E" w:rsidP="0016504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721871">
        <w:rPr>
          <w:rFonts w:ascii="Book Antiqua" w:hAnsi="Book Antiqua"/>
          <w:noProof/>
          <w:sz w:val="24"/>
          <w:szCs w:val="24"/>
          <w:lang w:eastAsia="pl-PL"/>
        </w:rPr>
        <w:drawing>
          <wp:inline distT="0" distB="0" distL="0" distR="0">
            <wp:extent cx="1736782" cy="1302589"/>
            <wp:effectExtent l="0" t="0" r="0" b="0"/>
            <wp:docPr id="3" name="Obraz 3" descr="C:\Users\Maciej Bóbr\Desktop\Msaciej Bóbr\foto szpitala\zdjecia 5B\IMG_6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j Bóbr\Desktop\Msaciej Bóbr\foto szpitala\zdjecia 5B\IMG_60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264" cy="130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871">
        <w:rPr>
          <w:rFonts w:ascii="Book Antiqua" w:hAnsi="Book Antiqua"/>
          <w:sz w:val="24"/>
          <w:szCs w:val="24"/>
        </w:rPr>
        <w:t xml:space="preserve">     </w:t>
      </w:r>
      <w:r w:rsidR="00010195">
        <w:rPr>
          <w:rFonts w:ascii="Book Antiqua" w:hAnsi="Book Antiqua"/>
          <w:sz w:val="24"/>
          <w:szCs w:val="24"/>
        </w:rPr>
        <w:t xml:space="preserve">   </w:t>
      </w:r>
      <w:r w:rsidR="00010195">
        <w:rPr>
          <w:rFonts w:ascii="Book Antiqua" w:hAnsi="Book Antiqua"/>
          <w:noProof/>
          <w:sz w:val="24"/>
          <w:szCs w:val="24"/>
          <w:lang w:eastAsia="pl-PL"/>
        </w:rPr>
        <w:drawing>
          <wp:inline distT="0" distB="0" distL="0" distR="0">
            <wp:extent cx="1733910" cy="1300432"/>
            <wp:effectExtent l="0" t="0" r="0" b="0"/>
            <wp:docPr id="5" name="Obraz 5" descr="C:\Users\Maciej Bóbr\Desktop\Msaciej Bóbr\foto szpitala\zdjecia 5B\IMG_6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iej Bóbr\Desktop\Msaciej Bóbr\foto szpitala\zdjecia 5B\IMG_60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910" cy="130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195">
        <w:rPr>
          <w:rFonts w:ascii="Book Antiqua" w:hAnsi="Book Antiqua"/>
          <w:sz w:val="24"/>
          <w:szCs w:val="24"/>
        </w:rPr>
        <w:t xml:space="preserve">     </w:t>
      </w:r>
      <w:r w:rsidR="00010195">
        <w:rPr>
          <w:rFonts w:ascii="Book Antiqua" w:hAnsi="Book Antiqua"/>
          <w:noProof/>
          <w:sz w:val="24"/>
          <w:szCs w:val="24"/>
          <w:lang w:eastAsia="pl-PL"/>
        </w:rPr>
        <w:drawing>
          <wp:inline distT="0" distB="0" distL="0" distR="0">
            <wp:extent cx="1733910" cy="1300433"/>
            <wp:effectExtent l="0" t="0" r="0" b="0"/>
            <wp:docPr id="6" name="Obraz 6" descr="C:\Users\Maciej Bóbr\Desktop\Msaciej Bóbr\foto szpitala\zdjecia 5B\IMG_6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ciej Bóbr\Desktop\Msaciej Bóbr\foto szpitala\zdjecia 5B\IMG_60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391" cy="130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871" w:rsidRPr="004C684E" w:rsidRDefault="004C684E" w:rsidP="004C684E">
      <w:pPr>
        <w:spacing w:after="0" w:line="360" w:lineRule="auto"/>
        <w:jc w:val="center"/>
        <w:rPr>
          <w:rFonts w:ascii="Book Antiqua" w:hAnsi="Book Antiqua"/>
          <w:sz w:val="20"/>
          <w:szCs w:val="20"/>
        </w:rPr>
      </w:pPr>
      <w:r w:rsidRPr="004C684E">
        <w:rPr>
          <w:rFonts w:ascii="Book Antiqua" w:hAnsi="Book Antiqua"/>
          <w:sz w:val="20"/>
          <w:szCs w:val="20"/>
        </w:rPr>
        <w:t>Sale szpitalne</w:t>
      </w:r>
      <w:r>
        <w:rPr>
          <w:rFonts w:ascii="Book Antiqua" w:hAnsi="Book Antiqua"/>
          <w:sz w:val="20"/>
          <w:szCs w:val="20"/>
        </w:rPr>
        <w:t xml:space="preserve"> w</w:t>
      </w:r>
      <w:r w:rsidRPr="004C684E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budynku  5 B </w:t>
      </w:r>
      <w:r w:rsidRPr="004C684E">
        <w:rPr>
          <w:rFonts w:ascii="Book Antiqua" w:hAnsi="Book Antiqua"/>
          <w:sz w:val="20"/>
          <w:szCs w:val="20"/>
        </w:rPr>
        <w:t>przed rozpoczęciem prac remontowych</w:t>
      </w:r>
    </w:p>
    <w:p w:rsidR="00401BD1" w:rsidRDefault="00401BD1" w:rsidP="004C684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4C684E" w:rsidRDefault="004C684E" w:rsidP="004C684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</w:t>
      </w:r>
      <w:r w:rsidR="00CB21B8">
        <w:rPr>
          <w:rFonts w:ascii="Book Antiqua" w:hAnsi="Book Antiqua"/>
          <w:sz w:val="24"/>
          <w:szCs w:val="24"/>
        </w:rPr>
        <w:t xml:space="preserve"> końcu września Oddział przeniesiony</w:t>
      </w:r>
      <w:r>
        <w:rPr>
          <w:rFonts w:ascii="Book Antiqua" w:hAnsi="Book Antiqua"/>
          <w:sz w:val="24"/>
          <w:szCs w:val="24"/>
        </w:rPr>
        <w:t xml:space="preserve"> zostały do innego pawilonu i pomimo zimy rozpoczęto remont </w:t>
      </w:r>
      <w:r w:rsidR="00CB21B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wnętrza. </w:t>
      </w:r>
      <w:r w:rsidR="00CB21B8">
        <w:rPr>
          <w:rFonts w:ascii="Book Antiqua" w:hAnsi="Book Antiqua"/>
          <w:sz w:val="24"/>
          <w:szCs w:val="24"/>
        </w:rPr>
        <w:t xml:space="preserve">Dzięki temu udało się </w:t>
      </w:r>
      <w:r>
        <w:rPr>
          <w:rFonts w:ascii="Book Antiqua" w:hAnsi="Book Antiqua"/>
          <w:sz w:val="24"/>
          <w:szCs w:val="24"/>
        </w:rPr>
        <w:t>zachowa</w:t>
      </w:r>
      <w:r w:rsidR="00CB21B8">
        <w:rPr>
          <w:rFonts w:ascii="Book Antiqua" w:hAnsi="Book Antiqua"/>
          <w:sz w:val="24"/>
          <w:szCs w:val="24"/>
        </w:rPr>
        <w:t>ć</w:t>
      </w:r>
      <w:r>
        <w:rPr>
          <w:rFonts w:ascii="Book Antiqua" w:hAnsi="Book Antiqua"/>
          <w:sz w:val="24"/>
          <w:szCs w:val="24"/>
        </w:rPr>
        <w:t xml:space="preserve"> ciągłości opieki szpitalnej </w:t>
      </w:r>
      <w:r w:rsidR="00CB21B8">
        <w:rPr>
          <w:rFonts w:ascii="Book Antiqua" w:hAnsi="Book Antiqua"/>
          <w:sz w:val="24"/>
          <w:szCs w:val="24"/>
        </w:rPr>
        <w:t xml:space="preserve">i </w:t>
      </w:r>
      <w:r>
        <w:rPr>
          <w:rFonts w:ascii="Book Antiqua" w:hAnsi="Book Antiqua"/>
          <w:sz w:val="24"/>
          <w:szCs w:val="24"/>
        </w:rPr>
        <w:t>wywiąza</w:t>
      </w:r>
      <w:r w:rsidR="00CB21B8">
        <w:rPr>
          <w:rFonts w:ascii="Book Antiqua" w:hAnsi="Book Antiqua"/>
          <w:sz w:val="24"/>
          <w:szCs w:val="24"/>
        </w:rPr>
        <w:t>ć</w:t>
      </w:r>
      <w:r>
        <w:rPr>
          <w:rFonts w:ascii="Book Antiqua" w:hAnsi="Book Antiqua"/>
          <w:sz w:val="24"/>
          <w:szCs w:val="24"/>
        </w:rPr>
        <w:t xml:space="preserve"> się z podpisanego z NFZ kontraktu</w:t>
      </w:r>
      <w:r w:rsidR="00CB21B8">
        <w:rPr>
          <w:rFonts w:ascii="Book Antiqua" w:hAnsi="Book Antiqua"/>
          <w:sz w:val="24"/>
          <w:szCs w:val="24"/>
        </w:rPr>
        <w:t xml:space="preserve"> a jednocześnie w </w:t>
      </w:r>
      <w:r w:rsidR="00CB21B8">
        <w:rPr>
          <w:rFonts w:ascii="Book Antiqua" w:hAnsi="Book Antiqua"/>
          <w:sz w:val="24"/>
          <w:szCs w:val="24"/>
        </w:rPr>
        <w:lastRenderedPageBreak/>
        <w:t>stosunkowo krótkim czasie - nieco ponad pół roku – doprowadzić do diametralnej zmiany wnętrz, warunków pracy personelu i otoczenia w jakim przebiega proces zdrowienia pacjentów.</w:t>
      </w:r>
      <w:r>
        <w:rPr>
          <w:rFonts w:ascii="Book Antiqua" w:hAnsi="Book Antiqua"/>
          <w:sz w:val="24"/>
          <w:szCs w:val="24"/>
        </w:rPr>
        <w:t xml:space="preserve"> </w:t>
      </w:r>
    </w:p>
    <w:p w:rsidR="004C684E" w:rsidRDefault="00B15FB3" w:rsidP="004C684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Założenia do </w:t>
      </w:r>
      <w:r w:rsidR="004C684E">
        <w:rPr>
          <w:rFonts w:ascii="Book Antiqua" w:hAnsi="Book Antiqua"/>
          <w:sz w:val="24"/>
          <w:szCs w:val="24"/>
        </w:rPr>
        <w:t xml:space="preserve"> </w:t>
      </w:r>
      <w:r w:rsidR="00CB21B8">
        <w:rPr>
          <w:rFonts w:ascii="Book Antiqua" w:hAnsi="Book Antiqua"/>
          <w:sz w:val="24"/>
          <w:szCs w:val="24"/>
        </w:rPr>
        <w:t>remontu,</w:t>
      </w:r>
      <w:r w:rsidR="00257C8F">
        <w:rPr>
          <w:rFonts w:ascii="Book Antiqua" w:hAnsi="Book Antiqua"/>
          <w:sz w:val="24"/>
          <w:szCs w:val="24"/>
        </w:rPr>
        <w:t xml:space="preserve"> adaptacji pomieszczeń </w:t>
      </w:r>
      <w:r w:rsidR="00CB21B8">
        <w:rPr>
          <w:rFonts w:ascii="Book Antiqua" w:hAnsi="Book Antiqua"/>
          <w:sz w:val="24"/>
          <w:szCs w:val="24"/>
        </w:rPr>
        <w:t>i wyposażenia</w:t>
      </w:r>
      <w:r w:rsidR="00257C8F">
        <w:rPr>
          <w:rFonts w:ascii="Book Antiqua" w:hAnsi="Book Antiqua"/>
          <w:sz w:val="24"/>
          <w:szCs w:val="24"/>
        </w:rPr>
        <w:t xml:space="preserve"> został</w:t>
      </w:r>
      <w:r>
        <w:rPr>
          <w:rFonts w:ascii="Book Antiqua" w:hAnsi="Book Antiqua"/>
          <w:sz w:val="24"/>
          <w:szCs w:val="24"/>
        </w:rPr>
        <w:t>y</w:t>
      </w:r>
      <w:r w:rsidR="00257C8F">
        <w:rPr>
          <w:rFonts w:ascii="Book Antiqua" w:hAnsi="Book Antiqua"/>
          <w:sz w:val="24"/>
          <w:szCs w:val="24"/>
        </w:rPr>
        <w:t xml:space="preserve"> w</w:t>
      </w:r>
      <w:r w:rsidR="00CB21B8">
        <w:rPr>
          <w:rFonts w:ascii="Book Antiqua" w:hAnsi="Book Antiqua"/>
          <w:sz w:val="24"/>
          <w:szCs w:val="24"/>
        </w:rPr>
        <w:t>ykonan</w:t>
      </w:r>
      <w:r>
        <w:rPr>
          <w:rFonts w:ascii="Book Antiqua" w:hAnsi="Book Antiqua"/>
          <w:sz w:val="24"/>
          <w:szCs w:val="24"/>
        </w:rPr>
        <w:t>e</w:t>
      </w:r>
      <w:r w:rsidR="00CB21B8">
        <w:rPr>
          <w:rFonts w:ascii="Book Antiqua" w:hAnsi="Book Antiqua"/>
          <w:sz w:val="24"/>
          <w:szCs w:val="24"/>
        </w:rPr>
        <w:t xml:space="preserve"> przez </w:t>
      </w:r>
      <w:r>
        <w:rPr>
          <w:rFonts w:ascii="Book Antiqua" w:hAnsi="Book Antiqua"/>
          <w:sz w:val="24"/>
          <w:szCs w:val="24"/>
        </w:rPr>
        <w:t xml:space="preserve">zespół ds. inwestycji i infrastruktury </w:t>
      </w:r>
      <w:r w:rsidR="00CB21B8">
        <w:rPr>
          <w:rFonts w:ascii="Book Antiqua" w:hAnsi="Book Antiqua"/>
          <w:sz w:val="24"/>
          <w:szCs w:val="24"/>
        </w:rPr>
        <w:t xml:space="preserve"> S</w:t>
      </w:r>
      <w:r w:rsidR="00257C8F">
        <w:rPr>
          <w:rFonts w:ascii="Book Antiqua" w:hAnsi="Book Antiqua"/>
          <w:sz w:val="24"/>
          <w:szCs w:val="24"/>
        </w:rPr>
        <w:t>zpitala</w:t>
      </w:r>
      <w:r>
        <w:rPr>
          <w:rFonts w:ascii="Book Antiqua" w:hAnsi="Book Antiqua"/>
          <w:sz w:val="24"/>
          <w:szCs w:val="24"/>
        </w:rPr>
        <w:t xml:space="preserve">. </w:t>
      </w:r>
      <w:r w:rsidR="00257C8F">
        <w:rPr>
          <w:rFonts w:ascii="Book Antiqua" w:hAnsi="Book Antiqua"/>
          <w:sz w:val="24"/>
          <w:szCs w:val="24"/>
        </w:rPr>
        <w:t xml:space="preserve"> Duże sale podzielon</w:t>
      </w:r>
      <w:r>
        <w:rPr>
          <w:rFonts w:ascii="Book Antiqua" w:hAnsi="Book Antiqua"/>
          <w:sz w:val="24"/>
          <w:szCs w:val="24"/>
        </w:rPr>
        <w:t>o</w:t>
      </w:r>
      <w:r w:rsidR="00257C8F">
        <w:rPr>
          <w:rFonts w:ascii="Book Antiqua" w:hAnsi="Book Antiqua"/>
          <w:sz w:val="24"/>
          <w:szCs w:val="24"/>
        </w:rPr>
        <w:t xml:space="preserve"> </w:t>
      </w:r>
      <w:r w:rsidR="00131623">
        <w:rPr>
          <w:rFonts w:ascii="Book Antiqua" w:hAnsi="Book Antiqua"/>
          <w:sz w:val="24"/>
          <w:szCs w:val="24"/>
        </w:rPr>
        <w:t>n</w:t>
      </w:r>
      <w:r w:rsidR="00257C8F">
        <w:rPr>
          <w:rFonts w:ascii="Book Antiqua" w:hAnsi="Book Antiqua"/>
          <w:sz w:val="24"/>
          <w:szCs w:val="24"/>
        </w:rPr>
        <w:t>a mniejsze,</w:t>
      </w:r>
      <w:r w:rsidR="00131623">
        <w:rPr>
          <w:rFonts w:ascii="Book Antiqua" w:hAnsi="Book Antiqua"/>
          <w:sz w:val="24"/>
          <w:szCs w:val="24"/>
        </w:rPr>
        <w:t xml:space="preserve"> maksymalnie 5-cioosobowe </w:t>
      </w:r>
      <w:r w:rsidR="00257C8F">
        <w:rPr>
          <w:rFonts w:ascii="Book Antiqua" w:hAnsi="Book Antiqua"/>
          <w:sz w:val="24"/>
          <w:szCs w:val="24"/>
        </w:rPr>
        <w:t xml:space="preserve">bardziej </w:t>
      </w:r>
      <w:r w:rsidR="00131623">
        <w:rPr>
          <w:rFonts w:ascii="Book Antiqua" w:hAnsi="Book Antiqua"/>
          <w:sz w:val="24"/>
          <w:szCs w:val="24"/>
        </w:rPr>
        <w:t>k</w:t>
      </w:r>
      <w:r w:rsidR="00257C8F">
        <w:rPr>
          <w:rFonts w:ascii="Book Antiqua" w:hAnsi="Book Antiqua"/>
          <w:sz w:val="24"/>
          <w:szCs w:val="24"/>
        </w:rPr>
        <w:t xml:space="preserve">ameralne </w:t>
      </w:r>
      <w:r w:rsidR="00435952">
        <w:rPr>
          <w:rFonts w:ascii="Book Antiqua" w:hAnsi="Book Antiqua"/>
          <w:sz w:val="24"/>
          <w:szCs w:val="24"/>
        </w:rPr>
        <w:t xml:space="preserve"> dla </w:t>
      </w:r>
      <w:r w:rsidR="00257C8F">
        <w:rPr>
          <w:rFonts w:ascii="Book Antiqua" w:hAnsi="Book Antiqua"/>
          <w:sz w:val="24"/>
          <w:szCs w:val="24"/>
        </w:rPr>
        <w:t xml:space="preserve"> chorych</w:t>
      </w:r>
      <w:r w:rsidR="00131623">
        <w:rPr>
          <w:rFonts w:ascii="Book Antiqua" w:hAnsi="Book Antiqua"/>
          <w:sz w:val="24"/>
          <w:szCs w:val="24"/>
        </w:rPr>
        <w:t>.</w:t>
      </w:r>
      <w:r w:rsidR="00435952">
        <w:rPr>
          <w:rFonts w:ascii="Book Antiqua" w:hAnsi="Book Antiqua"/>
          <w:sz w:val="24"/>
          <w:szCs w:val="24"/>
        </w:rPr>
        <w:t xml:space="preserve"> </w:t>
      </w:r>
      <w:r w:rsidR="00131623">
        <w:rPr>
          <w:rFonts w:ascii="Book Antiqua" w:hAnsi="Book Antiqua"/>
          <w:sz w:val="24"/>
          <w:szCs w:val="24"/>
        </w:rPr>
        <w:t>Z</w:t>
      </w:r>
      <w:r w:rsidR="00257C8F">
        <w:rPr>
          <w:rFonts w:ascii="Book Antiqua" w:hAnsi="Book Antiqua"/>
          <w:sz w:val="24"/>
          <w:szCs w:val="24"/>
        </w:rPr>
        <w:t>godnie z</w:t>
      </w:r>
      <w:r w:rsidR="00401BD1">
        <w:rPr>
          <w:rFonts w:ascii="Book Antiqua" w:hAnsi="Book Antiqua"/>
          <w:sz w:val="24"/>
          <w:szCs w:val="24"/>
        </w:rPr>
        <w:t xml:space="preserve">e współczesnymi </w:t>
      </w:r>
      <w:r w:rsidR="00257C8F">
        <w:rPr>
          <w:rFonts w:ascii="Book Antiqua" w:hAnsi="Book Antiqua"/>
          <w:sz w:val="24"/>
          <w:szCs w:val="24"/>
        </w:rPr>
        <w:t xml:space="preserve"> wymogami podłogę wyłożono wykładziną, łazienki i sanitariaty </w:t>
      </w:r>
      <w:r w:rsidR="00435952">
        <w:rPr>
          <w:rFonts w:ascii="Book Antiqua" w:hAnsi="Book Antiqua"/>
          <w:sz w:val="24"/>
          <w:szCs w:val="24"/>
        </w:rPr>
        <w:t>zostały gruntownie odnowione</w:t>
      </w:r>
      <w:r w:rsidR="00401BD1">
        <w:rPr>
          <w:rFonts w:ascii="Book Antiqua" w:hAnsi="Book Antiqua"/>
          <w:sz w:val="24"/>
          <w:szCs w:val="24"/>
        </w:rPr>
        <w:t>,</w:t>
      </w:r>
      <w:r w:rsidR="00435952">
        <w:rPr>
          <w:rFonts w:ascii="Book Antiqua" w:hAnsi="Book Antiqua"/>
          <w:sz w:val="24"/>
          <w:szCs w:val="24"/>
        </w:rPr>
        <w:t xml:space="preserve"> </w:t>
      </w:r>
      <w:r w:rsidR="004C684E">
        <w:rPr>
          <w:rFonts w:ascii="Book Antiqua" w:hAnsi="Book Antiqua"/>
          <w:sz w:val="24"/>
          <w:szCs w:val="24"/>
        </w:rPr>
        <w:t>powstał</w:t>
      </w:r>
      <w:r w:rsidR="00401BD1">
        <w:rPr>
          <w:rFonts w:ascii="Book Antiqua" w:hAnsi="Book Antiqua"/>
          <w:sz w:val="24"/>
          <w:szCs w:val="24"/>
        </w:rPr>
        <w:t xml:space="preserve">a nowoczesna kuchnia, a jedyna duża sala jaka pozostała w budynku – wcześniej jedna z wielu </w:t>
      </w:r>
      <w:proofErr w:type="spellStart"/>
      <w:r w:rsidR="00401BD1">
        <w:rPr>
          <w:rFonts w:ascii="Book Antiqua" w:hAnsi="Book Antiqua"/>
          <w:sz w:val="24"/>
          <w:szCs w:val="24"/>
        </w:rPr>
        <w:t>sal</w:t>
      </w:r>
      <w:proofErr w:type="spellEnd"/>
      <w:r w:rsidR="00401BD1">
        <w:rPr>
          <w:rFonts w:ascii="Book Antiqua" w:hAnsi="Book Antiqua"/>
          <w:sz w:val="24"/>
          <w:szCs w:val="24"/>
        </w:rPr>
        <w:t xml:space="preserve"> chorych, pełni teraz funkcję jadalni, świetlicy i miejsca </w:t>
      </w:r>
      <w:r w:rsidR="00F01E91">
        <w:rPr>
          <w:rFonts w:ascii="Book Antiqua" w:hAnsi="Book Antiqua"/>
          <w:sz w:val="24"/>
          <w:szCs w:val="24"/>
        </w:rPr>
        <w:t xml:space="preserve">  </w:t>
      </w:r>
      <w:r w:rsidR="00401BD1">
        <w:rPr>
          <w:rFonts w:ascii="Book Antiqua" w:hAnsi="Book Antiqua"/>
          <w:sz w:val="24"/>
          <w:szCs w:val="24"/>
        </w:rPr>
        <w:t xml:space="preserve">spotkań społeczności terapeutycznej. </w:t>
      </w:r>
    </w:p>
    <w:p w:rsidR="00165040" w:rsidRDefault="00165040" w:rsidP="00165040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165040">
        <w:rPr>
          <w:rFonts w:ascii="Book Antiqua" w:hAnsi="Book Antiqua"/>
          <w:sz w:val="24"/>
          <w:szCs w:val="24"/>
        </w:rPr>
        <w:t>Kolejnym etapem</w:t>
      </w:r>
      <w:r w:rsidR="004C684E">
        <w:rPr>
          <w:rFonts w:ascii="Book Antiqua" w:hAnsi="Book Antiqua"/>
          <w:sz w:val="24"/>
          <w:szCs w:val="24"/>
        </w:rPr>
        <w:t xml:space="preserve">, nie stwarzającym już </w:t>
      </w:r>
      <w:r w:rsidRPr="00165040">
        <w:rPr>
          <w:rFonts w:ascii="Book Antiqua" w:hAnsi="Book Antiqua"/>
          <w:sz w:val="24"/>
          <w:szCs w:val="24"/>
        </w:rPr>
        <w:t xml:space="preserve"> </w:t>
      </w:r>
      <w:r w:rsidR="004C684E">
        <w:rPr>
          <w:rFonts w:ascii="Book Antiqua" w:hAnsi="Book Antiqua"/>
          <w:sz w:val="24"/>
          <w:szCs w:val="24"/>
        </w:rPr>
        <w:t xml:space="preserve">utrudnień w pracy Oddziału </w:t>
      </w:r>
      <w:r w:rsidRPr="00165040">
        <w:rPr>
          <w:rFonts w:ascii="Book Antiqua" w:hAnsi="Book Antiqua"/>
          <w:sz w:val="24"/>
          <w:szCs w:val="24"/>
        </w:rPr>
        <w:t>będzie wymiana poszycia dachu i remont elewacji</w:t>
      </w:r>
      <w:r w:rsidR="004C684E">
        <w:rPr>
          <w:rFonts w:ascii="Book Antiqua" w:hAnsi="Book Antiqua"/>
          <w:sz w:val="24"/>
          <w:szCs w:val="24"/>
        </w:rPr>
        <w:t xml:space="preserve">. </w:t>
      </w:r>
      <w:r w:rsidRPr="00165040">
        <w:rPr>
          <w:rFonts w:ascii="Book Antiqua" w:hAnsi="Book Antiqua"/>
          <w:sz w:val="24"/>
          <w:szCs w:val="24"/>
        </w:rPr>
        <w:t xml:space="preserve"> </w:t>
      </w:r>
    </w:p>
    <w:p w:rsidR="00401BD1" w:rsidRDefault="00401BD1" w:rsidP="00165040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401BD1" w:rsidRDefault="00401BD1" w:rsidP="00165040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Szpital nie przewiduje oficjalnego otwarcia odremontowanego wewnątrz budynku, pacjentki przeprowadzone zostaną tu już we wtorek, dlatego serdecznie zapraszam </w:t>
      </w:r>
      <w:r w:rsidR="00B15FB3">
        <w:rPr>
          <w:rFonts w:ascii="Book Antiqua" w:hAnsi="Book Antiqua"/>
          <w:sz w:val="24"/>
          <w:szCs w:val="24"/>
        </w:rPr>
        <w:t>P</w:t>
      </w:r>
      <w:r>
        <w:rPr>
          <w:rFonts w:ascii="Book Antiqua" w:hAnsi="Book Antiqua"/>
          <w:sz w:val="24"/>
          <w:szCs w:val="24"/>
        </w:rPr>
        <w:t xml:space="preserve">aństwa na poniedziałek, 18 kwietnia 2016 r. na godz. 10.30,. kiedy to mam nadzieję wspólnie dokonamy „medialnego odbioru” wykonanych robót.  Serdecznie Państwa zapraszam </w:t>
      </w:r>
    </w:p>
    <w:p w:rsidR="00401BD1" w:rsidRDefault="00401BD1" w:rsidP="00165040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401BD1" w:rsidRDefault="00401BD1" w:rsidP="00165040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Maciej Bóbr</w:t>
      </w:r>
    </w:p>
    <w:p w:rsidR="00401BD1" w:rsidRDefault="00401BD1" w:rsidP="00165040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Rzecznik Prasowy </w:t>
      </w:r>
    </w:p>
    <w:p w:rsidR="00401BD1" w:rsidRDefault="00401BD1" w:rsidP="00165040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Szpitala specjalistycznego </w:t>
      </w:r>
    </w:p>
    <w:p w:rsidR="00401BD1" w:rsidRDefault="00401BD1" w:rsidP="00165040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Im. dr. Józefa Babińskiego SPZOZ w Krakowie </w:t>
      </w:r>
    </w:p>
    <w:p w:rsidR="00542659" w:rsidRDefault="00542659" w:rsidP="00165040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542659" w:rsidRDefault="00542659" w:rsidP="00165040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542659" w:rsidRDefault="00542659" w:rsidP="00165040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Obrazy Oddziału 5 B po remoncie </w:t>
      </w:r>
    </w:p>
    <w:p w:rsidR="00776B8C" w:rsidRDefault="00776B8C" w:rsidP="00165040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pl-PL"/>
        </w:rPr>
        <w:lastRenderedPageBreak/>
        <w:drawing>
          <wp:inline distT="0" distB="0" distL="0" distR="0" wp14:anchorId="50653B1F" wp14:editId="5699EFAC">
            <wp:extent cx="2816165" cy="2147977"/>
            <wp:effectExtent l="0" t="0" r="3810" b="5080"/>
            <wp:docPr id="4" name="Obraz 4" descr="C:\Users\Maciej Bóbr\Desktop\5 B\sala do świet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j Bóbr\Desktop\5 B\sala do świetlic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010" cy="214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4"/>
          <w:szCs w:val="24"/>
        </w:rPr>
        <w:t xml:space="preserve">         </w:t>
      </w:r>
      <w:r>
        <w:rPr>
          <w:rFonts w:ascii="Book Antiqua" w:hAnsi="Book Antiqua"/>
          <w:noProof/>
          <w:sz w:val="24"/>
          <w:szCs w:val="24"/>
          <w:lang w:eastAsia="pl-PL"/>
        </w:rPr>
        <w:drawing>
          <wp:inline distT="0" distB="0" distL="0" distR="0" wp14:anchorId="1720E3D7" wp14:editId="63D16E58">
            <wp:extent cx="1992850" cy="2656936"/>
            <wp:effectExtent l="0" t="0" r="7620" b="0"/>
            <wp:docPr id="7" name="Obraz 7" descr="C:\Users\Maciej Bóbr\Desktop\5 B\sekretatr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ej Bóbr\Desktop\5 B\sekretatria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138" cy="26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B8C" w:rsidRDefault="00776B8C" w:rsidP="00165040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542659" w:rsidRDefault="00776B8C" w:rsidP="00165040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Sala jadalni – świetlicy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Sekretariat Oddziału</w:t>
      </w:r>
    </w:p>
    <w:p w:rsidR="00776B8C" w:rsidRDefault="00776B8C" w:rsidP="00165040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542659" w:rsidRDefault="00776B8C" w:rsidP="00776B8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pl-PL"/>
        </w:rPr>
        <w:drawing>
          <wp:inline distT="0" distB="0" distL="0" distR="0">
            <wp:extent cx="2760453" cy="1836201"/>
            <wp:effectExtent l="0" t="0" r="1905" b="0"/>
            <wp:docPr id="8" name="Obraz 8" descr="C:\Users\Maciej Bóbr\Desktop\5 B\zabiegow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iej Bóbr\Desktop\5 B\zabiegowy 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558" cy="184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4"/>
          <w:szCs w:val="24"/>
        </w:rPr>
        <w:t xml:space="preserve">          </w:t>
      </w:r>
      <w:r>
        <w:rPr>
          <w:rFonts w:ascii="Book Antiqua" w:hAnsi="Book Antiqua"/>
          <w:noProof/>
          <w:sz w:val="24"/>
          <w:szCs w:val="24"/>
          <w:lang w:eastAsia="pl-PL"/>
        </w:rPr>
        <w:drawing>
          <wp:inline distT="0" distB="0" distL="0" distR="0">
            <wp:extent cx="2504522" cy="1878531"/>
            <wp:effectExtent l="0" t="0" r="0" b="7620"/>
            <wp:docPr id="10" name="Obraz 10" descr="C:\Users\Maciej Bóbr\Desktop\5 B\zabieg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ciej Bóbr\Desktop\5 B\zabiegow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698" cy="187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B8C" w:rsidRDefault="00776B8C" w:rsidP="00776B8C">
      <w:pPr>
        <w:spacing w:after="0" w:line="360" w:lineRule="auto"/>
        <w:ind w:firstLine="709"/>
        <w:jc w:val="center"/>
        <w:rPr>
          <w:rFonts w:ascii="Book Antiqua" w:hAnsi="Book Antiqua"/>
          <w:sz w:val="24"/>
          <w:szCs w:val="24"/>
        </w:rPr>
      </w:pPr>
    </w:p>
    <w:p w:rsidR="00776B8C" w:rsidRDefault="00776B8C" w:rsidP="00776B8C">
      <w:pPr>
        <w:spacing w:after="0" w:line="360" w:lineRule="auto"/>
        <w:ind w:firstLine="709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Gabinet zabiegowy</w:t>
      </w:r>
    </w:p>
    <w:p w:rsidR="00776B8C" w:rsidRDefault="00776B8C" w:rsidP="00165040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776B8C" w:rsidRDefault="00776B8C" w:rsidP="00165040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776B8C" w:rsidRDefault="00776B8C" w:rsidP="00165040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776B8C" w:rsidRDefault="00776B8C" w:rsidP="00165040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776B8C" w:rsidRDefault="00776B8C" w:rsidP="00776B8C">
      <w:pPr>
        <w:spacing w:after="0" w:line="360" w:lineRule="auto"/>
        <w:ind w:firstLine="709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561583" cy="3303917"/>
            <wp:effectExtent l="0" t="0" r="0" b="0"/>
            <wp:docPr id="11" name="Obraz 11" descr="C:\Users\Maciej Bóbr\Desktop\5 B\PICT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ciej Bóbr\Desktop\5 B\PICT000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75" cy="330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B8C" w:rsidRDefault="00776B8C" w:rsidP="00776B8C">
      <w:pPr>
        <w:spacing w:after="0" w:line="360" w:lineRule="auto"/>
        <w:ind w:firstLine="709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Sala dla Pacjentów</w:t>
      </w:r>
    </w:p>
    <w:p w:rsidR="00776B8C" w:rsidRDefault="00776B8C" w:rsidP="00776B8C">
      <w:pPr>
        <w:spacing w:after="0" w:line="360" w:lineRule="auto"/>
        <w:ind w:firstLine="709"/>
        <w:jc w:val="center"/>
        <w:rPr>
          <w:rFonts w:ascii="Book Antiqua" w:hAnsi="Book Antiqua"/>
          <w:sz w:val="24"/>
          <w:szCs w:val="24"/>
        </w:rPr>
      </w:pPr>
    </w:p>
    <w:p w:rsidR="00776B8C" w:rsidRDefault="00BC218A" w:rsidP="00BC218A">
      <w:pPr>
        <w:spacing w:after="0" w:line="360" w:lineRule="auto"/>
        <w:ind w:firstLine="709"/>
        <w:jc w:val="center"/>
        <w:rPr>
          <w:rFonts w:ascii="Book Antiqua" w:hAnsi="Book Antiqu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623094" cy="2530832"/>
            <wp:effectExtent l="0" t="0" r="0" b="3175"/>
            <wp:docPr id="17" name="Obraz 17" descr="C:\Users\Maciej Bóbr\AppData\Local\Microsoft\Windows\Temporary Internet Files\Content.Word\PICT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ciej Bóbr\AppData\Local\Microsoft\Windows\Temporary Internet Files\Content.Word\PICT001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02" cy="253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18A" w:rsidRDefault="00BC218A" w:rsidP="00BC218A">
      <w:pPr>
        <w:spacing w:after="0" w:line="360" w:lineRule="auto"/>
        <w:ind w:firstLine="709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Prysznice</w:t>
      </w:r>
    </w:p>
    <w:p w:rsidR="00776B8C" w:rsidRDefault="00B10E8F" w:rsidP="00165040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``</w:t>
      </w:r>
      <w:r w:rsidR="00776B8C">
        <w:rPr>
          <w:rFonts w:ascii="Book Antiqua" w:hAnsi="Book Antiqua"/>
          <w:noProof/>
          <w:sz w:val="24"/>
          <w:szCs w:val="24"/>
          <w:lang w:eastAsia="pl-PL"/>
        </w:rPr>
        <w:drawing>
          <wp:inline distT="0" distB="0" distL="0" distR="0">
            <wp:extent cx="2852255" cy="2139351"/>
            <wp:effectExtent l="0" t="0" r="5715" b="0"/>
            <wp:docPr id="12" name="Obraz 12" descr="C:\Users\Maciej Bóbr\Desktop\5 B\gab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ciej Bóbr\Desktop\5 B\gabine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004" cy="214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B8C">
        <w:rPr>
          <w:rFonts w:ascii="Book Antiqua" w:hAnsi="Book Antiqua"/>
          <w:sz w:val="24"/>
          <w:szCs w:val="24"/>
        </w:rPr>
        <w:t xml:space="preserve">    </w:t>
      </w:r>
      <w:r w:rsidR="00776B8C">
        <w:rPr>
          <w:rFonts w:ascii="Book Antiqua" w:hAnsi="Book Antiqua"/>
          <w:noProof/>
          <w:sz w:val="24"/>
          <w:szCs w:val="24"/>
          <w:lang w:eastAsia="pl-PL"/>
        </w:rPr>
        <w:drawing>
          <wp:inline distT="0" distB="0" distL="0" distR="0">
            <wp:extent cx="1934618" cy="2579298"/>
            <wp:effectExtent l="0" t="0" r="8890" b="0"/>
            <wp:docPr id="13" name="Obraz 13" descr="C:\Users\Maciej Bóbr\Desktop\5 B\łazienka persone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ciej Bóbr\Desktop\5 B\łazienka personelu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753" cy="257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B8C" w:rsidRDefault="00776B8C" w:rsidP="00165040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Gabinet psychologa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B10E8F">
        <w:rPr>
          <w:rFonts w:ascii="Book Antiqua" w:hAnsi="Book Antiqua"/>
          <w:sz w:val="24"/>
          <w:szCs w:val="24"/>
        </w:rPr>
        <w:t xml:space="preserve">    </w:t>
      </w:r>
      <w:r>
        <w:rPr>
          <w:rFonts w:ascii="Book Antiqua" w:hAnsi="Book Antiqua"/>
          <w:sz w:val="24"/>
          <w:szCs w:val="24"/>
        </w:rPr>
        <w:t xml:space="preserve">Łazienki dla personelu </w:t>
      </w:r>
    </w:p>
    <w:p w:rsidR="00776B8C" w:rsidRDefault="00AC77BD" w:rsidP="00165040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630392" cy="2173695"/>
            <wp:effectExtent l="0" t="0" r="8255" b="0"/>
            <wp:docPr id="15" name="Obraz 15" descr="C:\Users\Maciej Bóbr\AppData\Local\Microsoft\Windows\Temporary Internet Files\Content.Word\PICT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ciej Bóbr\AppData\Local\Microsoft\Windows\Temporary Internet Files\Content.Word\PICT000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27" cy="217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18A">
        <w:rPr>
          <w:rFonts w:ascii="Book Antiqua" w:hAnsi="Book Antiqua"/>
          <w:sz w:val="24"/>
          <w:szCs w:val="24"/>
        </w:rPr>
        <w:t xml:space="preserve">    </w:t>
      </w:r>
      <w:r w:rsidR="00BC218A">
        <w:rPr>
          <w:noProof/>
          <w:lang w:eastAsia="pl-PL"/>
        </w:rPr>
        <w:drawing>
          <wp:inline distT="0" distB="0" distL="0" distR="0">
            <wp:extent cx="3127901" cy="2146901"/>
            <wp:effectExtent l="0" t="0" r="0" b="6350"/>
            <wp:docPr id="16" name="Obraz 16" descr="C:\Users\Maciej Bóbr\AppData\Local\Microsoft\Windows\Temporary Internet Files\Content.Word\PICT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ciej Bóbr\AppData\Local\Microsoft\Windows\Temporary Internet Files\Content.Word\PICT001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587" cy="214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B8C" w:rsidRDefault="00776B8C" w:rsidP="00165040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776B8C" w:rsidRPr="00165040" w:rsidRDefault="00BC218A" w:rsidP="00165040">
      <w:pPr>
        <w:spacing w:after="0" w:line="360" w:lineRule="auto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Łazienka dla Pacjentek</w:t>
      </w:r>
    </w:p>
    <w:sectPr w:rsidR="00776B8C" w:rsidRPr="00165040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08" w:rsidRDefault="00EB2408" w:rsidP="00401BD1">
      <w:pPr>
        <w:spacing w:after="0" w:line="240" w:lineRule="auto"/>
      </w:pPr>
      <w:r>
        <w:separator/>
      </w:r>
    </w:p>
  </w:endnote>
  <w:endnote w:type="continuationSeparator" w:id="0">
    <w:p w:rsidR="00EB2408" w:rsidRDefault="00EB2408" w:rsidP="0040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D1" w:rsidRDefault="00401BD1" w:rsidP="00401BD1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im. dr. Józefa Babińskiego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w Krakowie </w:t>
    </w:r>
    <w:r w:rsidRPr="007A1DF0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S</w:t>
    </w:r>
    <w:r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PZOZ</w:t>
    </w:r>
  </w:p>
  <w:p w:rsidR="00401BD1" w:rsidRPr="00D31B81" w:rsidRDefault="00401BD1" w:rsidP="00401BD1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D31B81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+48 12 652 44 69, fax, 12-262 13 35, e-mail.:</w:t>
    </w:r>
    <w:r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  <w:hyperlink r:id="rId1" w:history="1">
      <w:r w:rsidRPr="005272AE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maciej.bobr@babinski.pl</w:t>
      </w:r>
    </w:hyperlink>
    <w:r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 </w:t>
    </w:r>
  </w:p>
  <w:p w:rsidR="00401BD1" w:rsidRPr="00D31B81" w:rsidRDefault="00EB2408" w:rsidP="00401BD1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hyperlink r:id="rId2" w:history="1">
      <w:r w:rsidR="00401BD1" w:rsidRPr="00A634EE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www.babinski.pl</w:t>
      </w:r>
    </w:hyperlink>
    <w:r w:rsidR="00401BD1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401BD1" w:rsidRDefault="00401B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08" w:rsidRDefault="00EB2408" w:rsidP="00401BD1">
      <w:pPr>
        <w:spacing w:after="0" w:line="240" w:lineRule="auto"/>
      </w:pPr>
      <w:r>
        <w:separator/>
      </w:r>
    </w:p>
  </w:footnote>
  <w:footnote w:type="continuationSeparator" w:id="0">
    <w:p w:rsidR="00EB2408" w:rsidRDefault="00EB2408" w:rsidP="00401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D1" w:rsidRPr="00165040" w:rsidRDefault="00401BD1" w:rsidP="00401BD1">
    <w:pPr>
      <w:widowControl w:val="0"/>
      <w:tabs>
        <w:tab w:val="center" w:pos="4536"/>
        <w:tab w:val="left" w:pos="5895"/>
      </w:tabs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 w:rsidRPr="00165040"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127E262B" wp14:editId="0C8AECF5">
          <wp:extent cx="1035170" cy="869543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327" cy="8696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1BD1" w:rsidRPr="00165040" w:rsidRDefault="00401BD1" w:rsidP="00401BD1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165040"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165040"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165040"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165040"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165040"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16504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401BD1" w:rsidRPr="00165040" w:rsidRDefault="00401BD1" w:rsidP="00401BD1"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6780"/>
      </w:tabs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16504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      </w:t>
    </w:r>
    <w:r w:rsidRPr="0016504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16504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16504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16504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  <w:t xml:space="preserve">          im. dr. Józefa Babińskiego</w:t>
    </w:r>
    <w:r w:rsidRPr="0016504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</w:p>
  <w:p w:rsidR="00401BD1" w:rsidRPr="00165040" w:rsidRDefault="00401BD1" w:rsidP="00401BD1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16504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Samodzielny Publiczny Zakład Opieki Zdrowotnej </w:t>
    </w:r>
  </w:p>
  <w:p w:rsidR="00401BD1" w:rsidRDefault="00401B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CB"/>
    <w:rsid w:val="00010195"/>
    <w:rsid w:val="00072115"/>
    <w:rsid w:val="00131623"/>
    <w:rsid w:val="00165040"/>
    <w:rsid w:val="00207ACB"/>
    <w:rsid w:val="00257C8F"/>
    <w:rsid w:val="00385135"/>
    <w:rsid w:val="00401BD1"/>
    <w:rsid w:val="00435952"/>
    <w:rsid w:val="00456D31"/>
    <w:rsid w:val="004A3834"/>
    <w:rsid w:val="004C684E"/>
    <w:rsid w:val="0052579A"/>
    <w:rsid w:val="00542659"/>
    <w:rsid w:val="00597681"/>
    <w:rsid w:val="0070475B"/>
    <w:rsid w:val="00721871"/>
    <w:rsid w:val="00776B8C"/>
    <w:rsid w:val="00811311"/>
    <w:rsid w:val="008E6F1B"/>
    <w:rsid w:val="00AC77BD"/>
    <w:rsid w:val="00AE110D"/>
    <w:rsid w:val="00B10E8F"/>
    <w:rsid w:val="00B15FB3"/>
    <w:rsid w:val="00BC218A"/>
    <w:rsid w:val="00BE2151"/>
    <w:rsid w:val="00CB21B8"/>
    <w:rsid w:val="00CD265D"/>
    <w:rsid w:val="00E04607"/>
    <w:rsid w:val="00EB2408"/>
    <w:rsid w:val="00F01E91"/>
    <w:rsid w:val="00F5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0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BD1"/>
  </w:style>
  <w:style w:type="paragraph" w:styleId="Stopka">
    <w:name w:val="footer"/>
    <w:basedOn w:val="Normalny"/>
    <w:link w:val="StopkaZnak"/>
    <w:uiPriority w:val="99"/>
    <w:unhideWhenUsed/>
    <w:rsid w:val="0040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BD1"/>
  </w:style>
  <w:style w:type="character" w:styleId="Hipercze">
    <w:name w:val="Hyperlink"/>
    <w:basedOn w:val="Domylnaczcionkaakapitu"/>
    <w:uiPriority w:val="99"/>
    <w:unhideWhenUsed/>
    <w:rsid w:val="00401B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0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BD1"/>
  </w:style>
  <w:style w:type="paragraph" w:styleId="Stopka">
    <w:name w:val="footer"/>
    <w:basedOn w:val="Normalny"/>
    <w:link w:val="StopkaZnak"/>
    <w:uiPriority w:val="99"/>
    <w:unhideWhenUsed/>
    <w:rsid w:val="0040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BD1"/>
  </w:style>
  <w:style w:type="character" w:styleId="Hipercze">
    <w:name w:val="Hyperlink"/>
    <w:basedOn w:val="Domylnaczcionkaakapitu"/>
    <w:uiPriority w:val="99"/>
    <w:unhideWhenUsed/>
    <w:rsid w:val="00401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5</cp:revision>
  <dcterms:created xsi:type="dcterms:W3CDTF">2016-04-15T10:29:00Z</dcterms:created>
  <dcterms:modified xsi:type="dcterms:W3CDTF">2016-04-18T13:42:00Z</dcterms:modified>
</cp:coreProperties>
</file>