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83" w:rsidRPr="00876A83" w:rsidRDefault="00876A83" w:rsidP="00876A83">
      <w:pPr>
        <w:spacing w:after="0" w:line="24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pl-PL"/>
        </w:rPr>
      </w:pPr>
      <w:r w:rsidRPr="00876A83">
        <w:rPr>
          <w:rFonts w:ascii="Arial" w:eastAsia="Times New Roman" w:hAnsi="Arial" w:cs="Arial"/>
          <w:color w:val="000000"/>
          <w:kern w:val="36"/>
          <w:sz w:val="36"/>
          <w:szCs w:val="36"/>
          <w:lang w:eastAsia="pl-PL"/>
        </w:rPr>
        <w:t>W szpitalu im. Babińskiego powstaną farmy solarne</w:t>
      </w:r>
    </w:p>
    <w:p w:rsidR="00876A83" w:rsidRPr="00876A83" w:rsidRDefault="00876A83" w:rsidP="00876A83">
      <w:pPr>
        <w:rPr>
          <w:lang w:val="en-US"/>
        </w:rPr>
      </w:pPr>
      <w:hyperlink r:id="rId5" w:anchor="ixzz3BfOgQw47" w:history="1">
        <w:r w:rsidRPr="00876A83">
          <w:rPr>
            <w:rFonts w:ascii="Arial" w:eastAsia="Times New Roman" w:hAnsi="Arial" w:cs="Arial"/>
            <w:color w:val="003399"/>
            <w:sz w:val="18"/>
            <w:szCs w:val="18"/>
            <w:lang w:val="en-US" w:eastAsia="pl-PL"/>
          </w:rPr>
          <w:t>http://krakow.gazeta.pl/krakow/1,44425,16541985,W_szpitalu_im__Babinskiego_powstana_farmy_solarne.html#ixzz3BfOgQw47</w:t>
        </w:r>
      </w:hyperlink>
    </w:p>
    <w:p w:rsidR="00876A83" w:rsidRPr="00876A83" w:rsidRDefault="00876A83" w:rsidP="00876A83">
      <w:pPr>
        <w:spacing w:after="0" w:line="240" w:lineRule="atLeast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 w:rsidRPr="00876A83">
        <w:rPr>
          <w:rFonts w:ascii="Arial" w:eastAsia="Times New Roman" w:hAnsi="Arial" w:cs="Arial"/>
          <w:noProof/>
          <w:color w:val="FFFFFF"/>
          <w:sz w:val="18"/>
          <w:szCs w:val="18"/>
          <w:lang w:eastAsia="pl-PL"/>
        </w:rPr>
        <w:drawing>
          <wp:inline distT="0" distB="0" distL="0" distR="0" wp14:anchorId="7E6F2906" wp14:editId="0985BB33">
            <wp:extent cx="5905500" cy="3943350"/>
            <wp:effectExtent l="0" t="0" r="0" b="0"/>
            <wp:docPr id="1" name="Obraz 1" descr="Szpital im. Babi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pital im. Babiń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83" w:rsidRPr="00876A83" w:rsidRDefault="00876A83" w:rsidP="00876A83">
      <w:pPr>
        <w:shd w:val="clear" w:color="auto" w:fill="333333"/>
        <w:spacing w:after="150" w:line="240" w:lineRule="auto"/>
        <w:rPr>
          <w:rFonts w:ascii="Arial" w:eastAsia="Times New Roman" w:hAnsi="Arial" w:cs="Arial"/>
          <w:color w:val="EEEEEE"/>
          <w:sz w:val="18"/>
          <w:szCs w:val="18"/>
          <w:lang w:eastAsia="pl-PL"/>
        </w:rPr>
      </w:pPr>
      <w:r w:rsidRPr="00876A83">
        <w:rPr>
          <w:rFonts w:ascii="Arial" w:eastAsia="Times New Roman" w:hAnsi="Arial" w:cs="Arial"/>
          <w:color w:val="EEEEEE"/>
          <w:sz w:val="18"/>
          <w:szCs w:val="18"/>
          <w:lang w:eastAsia="pl-PL"/>
        </w:rPr>
        <w:t>Szpital im. Babińskiego</w:t>
      </w:r>
      <w:r w:rsidRPr="00876A83">
        <w:rPr>
          <w:rFonts w:ascii="Arial" w:eastAsia="Times New Roman" w:hAnsi="Arial" w:cs="Arial"/>
          <w:color w:val="878787"/>
          <w:sz w:val="17"/>
          <w:szCs w:val="17"/>
          <w:lang w:eastAsia="pl-PL"/>
        </w:rPr>
        <w:t xml:space="preserve"> (Fot. </w:t>
      </w:r>
      <w:proofErr w:type="spellStart"/>
      <w:r w:rsidRPr="00876A83">
        <w:rPr>
          <w:rFonts w:ascii="Arial" w:eastAsia="Times New Roman" w:hAnsi="Arial" w:cs="Arial"/>
          <w:color w:val="878787"/>
          <w:sz w:val="17"/>
          <w:szCs w:val="17"/>
          <w:lang w:eastAsia="pl-PL"/>
        </w:rPr>
        <w:t>Grazyna</w:t>
      </w:r>
      <w:proofErr w:type="spellEnd"/>
      <w:r w:rsidRPr="00876A83">
        <w:rPr>
          <w:rFonts w:ascii="Arial" w:eastAsia="Times New Roman" w:hAnsi="Arial" w:cs="Arial"/>
          <w:color w:val="878787"/>
          <w:sz w:val="17"/>
          <w:szCs w:val="17"/>
          <w:lang w:eastAsia="pl-PL"/>
        </w:rPr>
        <w:t xml:space="preserve"> Makara / Agencja Gazeta)</w:t>
      </w:r>
    </w:p>
    <w:p w:rsidR="00876A83" w:rsidRPr="00876A83" w:rsidRDefault="00876A83" w:rsidP="00876A83">
      <w:pPr>
        <w:spacing w:line="285" w:lineRule="atLeast"/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</w:pPr>
      <w:r w:rsidRPr="00876A83"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  <w:t>Ponad 7 mln zł z funduszy UE będzie przeznaczone na modernizację systemu ogrzewania i instalację dwóch farm solarnych w szpitalu im. dr. J. Babińskiego w Krakowie. Inwestycja pozwoli obniżyć rachunki za prąd w sezonie grzewczym o ponad 80 proc.</w:t>
      </w:r>
    </w:p>
    <w:p w:rsidR="00C712B8" w:rsidRPr="00876A83" w:rsidRDefault="00876A83" w:rsidP="00876A83">
      <w:pPr>
        <w:spacing w:line="285" w:lineRule="atLeast"/>
        <w:rPr>
          <w:rFonts w:ascii="Arial" w:eastAsia="Times New Roman" w:hAnsi="Arial" w:cs="Arial"/>
          <w:color w:val="0F0F0F"/>
          <w:sz w:val="21"/>
          <w:szCs w:val="21"/>
          <w:lang w:eastAsia="pl-PL"/>
        </w:rPr>
      </w:pPr>
      <w:r w:rsidRPr="00876A83">
        <w:rPr>
          <w:rFonts w:ascii="Arial" w:eastAsia="Times New Roman" w:hAnsi="Arial" w:cs="Arial"/>
          <w:color w:val="0F0F0F"/>
          <w:sz w:val="21"/>
          <w:szCs w:val="21"/>
          <w:lang w:eastAsia="pl-PL"/>
        </w:rPr>
        <w:t xml:space="preserve">Umowę wstępną dotyczącą dofinansowania modernizacji szpitala z Małopolskiego Regionalnego Programu Operacyjnego zawarli członek zarządu województwa małopolskiego Stanisław </w:t>
      </w:r>
      <w:proofErr w:type="spellStart"/>
      <w:r w:rsidRPr="00876A83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Sorys</w:t>
      </w:r>
      <w:proofErr w:type="spellEnd"/>
      <w:r w:rsidRPr="00876A83">
        <w:rPr>
          <w:rFonts w:ascii="Arial" w:eastAsia="Times New Roman" w:hAnsi="Arial" w:cs="Arial"/>
          <w:color w:val="0F0F0F"/>
          <w:sz w:val="21"/>
          <w:szCs w:val="21"/>
          <w:lang w:eastAsia="pl-PL"/>
        </w:rPr>
        <w:t xml:space="preserve"> oraz dyrektor szpitala Stanisław </w:t>
      </w:r>
      <w:proofErr w:type="spellStart"/>
      <w:r w:rsidRPr="00876A83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Kracik</w:t>
      </w:r>
      <w:proofErr w:type="spellEnd"/>
      <w:r w:rsidRPr="00876A83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. Inwestycja zostanie zrealizowana w dwóch etapach. W pierwszej fazie zaplanowano m.in. wymianę instalacji centralnego ogrzewania, a także okien i drzwi. Ma zostać także zmienione oświetlenie na </w:t>
      </w:r>
      <w:hyperlink r:id="rId7" w:history="1">
        <w:r w:rsidRPr="00876A83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LED</w:t>
        </w:r>
      </w:hyperlink>
      <w:r w:rsidRPr="00876A83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-owe. Drugi etap inwestycji to budowa dwóch farm solarnych. Łącznie na powierzchni ok. 850 m kw. zostanie umieszczonych ponad 360 kolektorów słonecznych. Instalacja powstanie na dachu budynku oraz w ogrodzie, na terenie byłych szklarni szpitala.</w:t>
      </w:r>
      <w:r w:rsidRPr="00876A83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>Dzięki przeprowadzonym pracom ma się poprawić efektywność energetyczna obiektu. Jednocześnie większy udział energii odnawialnej spowoduje, że szpital będzie bardziej przyjazny środowisku. Jak poinformował PAP w środę rzecznik prasowy szpitala Maciej Bóbr, po modernizacji koszt ogrzania i oświetlenia szpitala, składającego się z kompleksu zabytkowych budynków, powinien być niższy bądź równy kosztom ponoszonym przez szpitale posiadające tylko jeden budynek.</w:t>
      </w:r>
      <w:r w:rsidRPr="00876A83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>Łączna wartość inwestycji wynosi ok. 9,2 mln zł, z czego ponad 7 mln zł pochodzi ze środków Małopolskiego Regionalnego Programu Operacyjnego. Projekt ma zostać zrealizowany do końca 2015 r. </w:t>
      </w:r>
      <w:r w:rsidRPr="00876A83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bookmarkStart w:id="0" w:name="_GoBack"/>
      <w:bookmarkEnd w:id="0"/>
    </w:p>
    <w:sectPr w:rsidR="00C712B8" w:rsidRPr="0087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5"/>
    <w:rsid w:val="003F6825"/>
    <w:rsid w:val="00876A83"/>
    <w:rsid w:val="00C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3533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812">
          <w:marLeft w:val="120"/>
          <w:marRight w:val="0"/>
          <w:marTop w:val="45"/>
          <w:marBottom w:val="105"/>
          <w:divBdr>
            <w:top w:val="none" w:sz="0" w:space="0" w:color="auto"/>
            <w:left w:val="single" w:sz="6" w:space="6" w:color="EAEAEA"/>
            <w:bottom w:val="none" w:sz="0" w:space="0" w:color="auto"/>
            <w:right w:val="none" w:sz="0" w:space="0" w:color="auto"/>
          </w:divBdr>
        </w:div>
        <w:div w:id="11826207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18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707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nologie.gazeta.pl/internet/0,104750.html?tag=l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rakow.gazeta.pl/krakow/1,44425,16541985,W_szpitalu_im__Babinskiego_powstana_farmy_solar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Bóbr</dc:creator>
  <cp:keywords/>
  <dc:description/>
  <cp:lastModifiedBy>Maciej Bóbr</cp:lastModifiedBy>
  <cp:revision>2</cp:revision>
  <dcterms:created xsi:type="dcterms:W3CDTF">2014-08-28T06:45:00Z</dcterms:created>
  <dcterms:modified xsi:type="dcterms:W3CDTF">2014-08-28T06:47:00Z</dcterms:modified>
</cp:coreProperties>
</file>